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10"/>
        <w:rPr>
          <w:rFonts w:hint="eastAsia" w:ascii="宋体" w:hAnsi="宋体" w:eastAsia="宋体" w:cs="宋体"/>
          <w:b/>
        </w:rPr>
      </w:pPr>
    </w:p>
    <w:p>
      <w:pPr>
        <w:spacing w:after="0"/>
        <w:rPr>
          <w:rFonts w:hint="eastAsia" w:ascii="宋体" w:hAnsi="宋体" w:eastAsia="宋体" w:cs="宋体"/>
        </w:rPr>
        <w:sectPr>
          <w:headerReference r:id="rId3" w:type="default"/>
          <w:type w:val="continuous"/>
          <w:pgSz w:w="11900" w:h="16840"/>
          <w:pgMar w:top="660" w:right="12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rPr>
          <w:rFonts w:hint="eastAsia" w:ascii="宋体" w:hAnsi="宋体" w:eastAsia="宋体" w:cs="宋体"/>
          <w:b/>
          <w:sz w:val="17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3"/>
        <w:ind w:left="367" w:right="0" w:firstLine="0"/>
        <w:jc w:val="left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2"/>
        </w:rPr>
        <w:t xml:space="preserve">改良 </w:t>
      </w:r>
      <w:r>
        <w:rPr>
          <w:rFonts w:hint="eastAsia" w:ascii="宋体" w:hAnsi="宋体" w:eastAsia="宋体" w:cs="宋体"/>
          <w:b/>
          <w:sz w:val="32"/>
        </w:rPr>
        <w:t xml:space="preserve">Ringer </w:t>
      </w:r>
      <w:r>
        <w:rPr>
          <w:rFonts w:hint="eastAsia" w:ascii="宋体" w:hAnsi="宋体" w:eastAsia="宋体" w:cs="宋体"/>
          <w:b/>
          <w:sz w:val="32"/>
        </w:rPr>
        <w:t>溶液</w:t>
      </w:r>
      <w:r>
        <w:rPr>
          <w:rFonts w:hint="eastAsia" w:ascii="宋体" w:hAnsi="宋体" w:eastAsia="宋体" w:cs="宋体"/>
          <w:b/>
          <w:sz w:val="32"/>
        </w:rPr>
        <w:t>(10×MMR,pH7.7)</w:t>
      </w:r>
    </w:p>
    <w:p>
      <w:pPr>
        <w:spacing w:after="0"/>
        <w:jc w:val="left"/>
        <w:rPr>
          <w:rFonts w:hint="eastAsia" w:ascii="宋体" w:hAnsi="宋体" w:eastAsia="宋体" w:cs="宋体"/>
          <w:sz w:val="32"/>
        </w:rPr>
        <w:sectPr>
          <w:type w:val="continuous"/>
          <w:pgSz w:w="11900" w:h="16840"/>
          <w:pgMar w:top="660" w:right="1200" w:bottom="280" w:left="1680" w:header="720" w:footer="720" w:gutter="0"/>
          <w:cols w:equalWidth="0" w:num="2">
            <w:col w:w="1606" w:space="40"/>
            <w:col w:w="7374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400" w:lineRule="exact"/>
        <w:ind w:left="405" w:right="213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非洲爪蟾分裂</w:t>
      </w:r>
      <w:r>
        <w:rPr>
          <w:rFonts w:hint="eastAsia" w:ascii="宋体" w:hAnsi="宋体" w:eastAsia="宋体" w:cs="宋体"/>
        </w:rPr>
        <w:t>间</w:t>
      </w:r>
      <w:r>
        <w:rPr>
          <w:rFonts w:hint="eastAsia" w:ascii="宋体" w:hAnsi="宋体" w:eastAsia="宋体" w:cs="宋体"/>
        </w:rPr>
        <w:t>期的卵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胞提取物是体外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中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胞器成分的重要来源， 可以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行去膜精子染色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的核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装、核蛋白的</w:t>
      </w:r>
      <w:r>
        <w:rPr>
          <w:rFonts w:hint="eastAsia" w:ascii="宋体" w:hAnsi="宋体" w:eastAsia="宋体" w:cs="宋体"/>
        </w:rPr>
        <w:t>输</w:t>
      </w:r>
      <w:r>
        <w:rPr>
          <w:rFonts w:hint="eastAsia" w:ascii="宋体" w:hAnsi="宋体" w:eastAsia="宋体" w:cs="宋体"/>
        </w:rPr>
        <w:t>入、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复</w:t>
      </w:r>
      <w:r>
        <w:rPr>
          <w:rFonts w:hint="eastAsia" w:ascii="宋体" w:hAnsi="宋体" w:eastAsia="宋体" w:cs="宋体"/>
        </w:rPr>
        <w:t>制等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400" w:lineRule="exact"/>
        <w:ind w:left="405" w:right="213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改良 Ringer 溶液(10×MMR,pH7.7)主要由氯化钠、氯化钾、HEPES、EDTA等组成，含少量 Ca 、Mg ，pH 为 7.7。MMR 主要用于间期提取实验中清洗组织、卵细胞等，一般应稀释至 0.25～1×即后使用，一次使用量大约在 150～200ml 左右。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400" w:lineRule="exact"/>
        <w:ind w:left="405" w:right="213" w:firstLine="421"/>
        <w:textAlignment w:val="auto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2"/>
        <w:rPr>
          <w:rFonts w:hint="eastAsia" w:ascii="宋体" w:hAnsi="宋体" w:eastAsia="宋体" w:cs="宋体"/>
          <w:b/>
          <w:sz w:val="27"/>
        </w:rPr>
      </w:pPr>
    </w:p>
    <w:p>
      <w:pPr>
        <w:tabs>
          <w:tab w:val="left" w:pos="3738"/>
          <w:tab w:val="left" w:pos="4745"/>
          <w:tab w:val="left" w:pos="5901"/>
        </w:tabs>
        <w:spacing w:before="0"/>
        <w:ind w:left="0" w:right="154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改良</w:t>
      </w:r>
      <w:r>
        <w:rPr>
          <w:rFonts w:hint="eastAsia" w:ascii="宋体" w:hAnsi="宋体" w:eastAsia="宋体" w:cs="宋体"/>
          <w:spacing w:val="-6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Ringer</w:t>
      </w:r>
      <w:r>
        <w:rPr>
          <w:rFonts w:hint="eastAsia" w:ascii="宋体" w:hAnsi="宋体" w:eastAsia="宋体" w:cs="宋体"/>
          <w:spacing w:val="-4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溶液</w:t>
      </w:r>
      <w:r>
        <w:rPr>
          <w:rFonts w:hint="eastAsia" w:ascii="宋体" w:hAnsi="宋体" w:eastAsia="宋体" w:cs="宋体"/>
          <w:sz w:val="21"/>
        </w:rPr>
        <w:t>(10×MMR,pH7.7)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</w:p>
    <w:p>
      <w:pPr>
        <w:pStyle w:val="3"/>
        <w:spacing w:before="10"/>
        <w:rPr>
          <w:rFonts w:hint="eastAsia" w:ascii="宋体" w:hAnsi="宋体" w:eastAsia="宋体" w:cs="宋体"/>
          <w:sz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pacing w:val="-1"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、一般工作</w:t>
      </w:r>
      <w:r>
        <w:rPr>
          <w:rFonts w:hint="eastAsia" w:ascii="宋体" w:hAnsi="宋体" w:eastAsia="宋体" w:cs="宋体"/>
          <w:w w:val="110"/>
        </w:rPr>
        <w:t>浓</w:t>
      </w:r>
      <w:r>
        <w:rPr>
          <w:rFonts w:hint="eastAsia" w:ascii="宋体" w:hAnsi="宋体" w:eastAsia="宋体" w:cs="宋体"/>
          <w:w w:val="110"/>
        </w:rPr>
        <w:t>度</w:t>
      </w:r>
      <w:r>
        <w:rPr>
          <w:rFonts w:hint="eastAsia" w:ascii="宋体" w:hAnsi="宋体" w:eastAsia="宋体" w:cs="宋体"/>
          <w:w w:val="110"/>
        </w:rPr>
        <w:t xml:space="preserve">为 </w:t>
      </w:r>
      <w:r>
        <w:rPr>
          <w:rFonts w:hint="eastAsia" w:ascii="宋体" w:hAnsi="宋体" w:eastAsia="宋体" w:cs="宋体"/>
          <w:w w:val="110"/>
        </w:rPr>
        <w:t>0.25</w:t>
      </w:r>
      <w:r>
        <w:rPr>
          <w:rFonts w:hint="eastAsia" w:ascii="宋体" w:hAnsi="宋体" w:eastAsia="宋体" w:cs="宋体"/>
          <w:w w:val="110"/>
        </w:rPr>
        <w:t>～</w:t>
      </w:r>
      <w:r>
        <w:rPr>
          <w:rFonts w:hint="eastAsia" w:ascii="宋体" w:hAnsi="宋体" w:eastAsia="宋体" w:cs="宋体"/>
          <w:w w:val="110"/>
        </w:rPr>
        <w:t>1×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24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"/>
        <w:rPr>
          <w:rFonts w:hint="eastAsia" w:ascii="宋体" w:hAnsi="宋体" w:eastAsia="宋体" w:cs="宋体"/>
          <w:sz w:val="18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2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82388" o:spid="_x0000_s2050" o:spt="136" type="#_x0000_t136" style="position:absolute;left:0pt;height:71.2pt;width:566.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3919220</wp:posOffset>
              </wp:positionH>
              <wp:positionV relativeFrom="paragraph">
                <wp:posOffset>-635</wp:posOffset>
              </wp:positionV>
              <wp:extent cx="1801495" cy="892175"/>
              <wp:effectExtent l="0" t="0" r="8255" b="317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86020" y="469265"/>
                        <a:ext cx="1801495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8.6pt;margin-top:-0.05pt;height:70.25pt;width:141.85pt;z-index:251658240;mso-width-relative:page;mso-height-relative:page;" fillcolor="#FFFFFF" filled="t" stroked="f" coordsize="21600,21600" o:gfxdata="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IP1P21wAAAAkBAAAPAAAAAAAAAAEAIAAAACIAAABkcnMvZG93&#10;bnJldi54bWxQSwECFAAUAAAACACHTuJA7mSmwM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E17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2019-04-22T05:55:00Z</dcterms:created>
  <dc:creator>94099</dc:creator>
  <cp:lastModifiedBy>Cute  princess</cp:lastModifiedBy>
  <dcterms:modified xsi:type="dcterms:W3CDTF">2019-04-22T05:57:33Z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2019-04-22T00:00:00Z</vt:filetime>
  </property>
  <property fmtid="{D5CDD505-2E9C-101B-9397-08002B2CF9AE}" pid="5" name="KSOProductBuildVer">
    <vt:lpwstr>2052-11.1.0.8612</vt:lpwstr>
  </property>
</Properties>
</file>