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DAPI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(5</w:t>
      </w:r>
      <w:r>
        <w:rPr>
          <w:rFonts w:hint="eastAsia" w:ascii="宋体" w:hAnsi="宋体" w:eastAsia="宋体" w:cs="宋体"/>
          <w:b/>
          <w:sz w:val="30"/>
        </w:rPr>
        <w:t>μ</w:t>
      </w:r>
      <w:r>
        <w:rPr>
          <w:rFonts w:hint="eastAsia" w:ascii="宋体" w:hAnsi="宋体" w:eastAsia="宋体" w:cs="宋体"/>
          <w:b/>
          <w:sz w:val="30"/>
        </w:rPr>
        <w:t>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907"/>
            <w:col w:w="66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52" w:firstLine="421"/>
        <w:jc w:val="both"/>
        <w:textAlignment w:val="auto"/>
        <w:rPr>
          <w:rFonts w:hint="eastAsia" w:ascii="宋体" w:hAnsi="宋体" w:eastAsia="宋体" w:cs="宋体"/>
          <w:w w:val="125"/>
        </w:rPr>
      </w:pP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(DAPI Staining Solution)</w:t>
      </w:r>
      <w:r>
        <w:rPr>
          <w:rFonts w:hint="eastAsia" w:ascii="宋体" w:hAnsi="宋体" w:eastAsia="宋体" w:cs="宋体"/>
        </w:rPr>
        <w:t>是适用于常</w:t>
      </w:r>
      <w:r>
        <w:rPr>
          <w:rFonts w:hint="eastAsia" w:ascii="宋体" w:hAnsi="宋体" w:eastAsia="宋体" w:cs="宋体"/>
        </w:rPr>
        <w:t>见细</w:t>
      </w:r>
      <w:r>
        <w:rPr>
          <w:rFonts w:hint="eastAsia" w:ascii="宋体" w:hAnsi="宋体" w:eastAsia="宋体" w:cs="宋体"/>
        </w:rPr>
        <w:t>胞和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胞核染色的染色液。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</w:rPr>
        <w:t xml:space="preserve">， 即 </w:t>
      </w:r>
      <w:r>
        <w:rPr>
          <w:rFonts w:hint="eastAsia" w:ascii="宋体" w:hAnsi="宋体" w:eastAsia="宋体" w:cs="宋体"/>
        </w:rPr>
        <w:t>2-(4-Amidinophenyl)-6-indolecarbamidine dihydrochloride</w:t>
      </w:r>
      <w:r>
        <w:rPr>
          <w:rFonts w:hint="eastAsia" w:ascii="宋体" w:hAnsi="宋体" w:eastAsia="宋体" w:cs="宋体"/>
        </w:rPr>
        <w:t xml:space="preserve">， 也 称 </w:t>
      </w:r>
      <w:r>
        <w:rPr>
          <w:rFonts w:hint="eastAsia" w:ascii="宋体" w:hAnsi="宋体" w:eastAsia="宋体" w:cs="宋体"/>
        </w:rPr>
        <w:t>DAPI dihydrochloride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  <w:spacing w:val="-7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15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5</w:t>
      </w:r>
      <w:r>
        <w:rPr>
          <w:rFonts w:hint="eastAsia" w:ascii="宋体" w:hAnsi="宋体" w:eastAsia="宋体" w:cs="宋体"/>
        </w:rPr>
        <w:t>·2HCl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8"/>
        </w:rPr>
        <w:t xml:space="preserve">为 </w:t>
      </w:r>
      <w:r>
        <w:rPr>
          <w:rFonts w:hint="eastAsia" w:ascii="宋体" w:hAnsi="宋体" w:eastAsia="宋体" w:cs="宋体"/>
        </w:rPr>
        <w:t>350.25</w:t>
      </w:r>
      <w:r>
        <w:rPr>
          <w:rFonts w:hint="eastAsia" w:ascii="宋体" w:hAnsi="宋体" w:eastAsia="宋体" w:cs="宋体"/>
        </w:rPr>
        <w:t>，是可以穿透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胞膜的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光染料，和双</w:t>
      </w:r>
      <w:r>
        <w:rPr>
          <w:rFonts w:hint="eastAsia" w:ascii="宋体" w:hAnsi="宋体" w:eastAsia="宋体" w:cs="宋体"/>
          <w:spacing w:val="-40"/>
          <w:w w:val="105"/>
        </w:rPr>
        <w:t xml:space="preserve">链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3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合后可以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spacing w:val="-13"/>
          <w:w w:val="105"/>
        </w:rPr>
        <w:t xml:space="preserve">生比 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-3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自身</w:t>
      </w:r>
      <w:r>
        <w:rPr>
          <w:rFonts w:hint="eastAsia" w:ascii="宋体" w:hAnsi="宋体" w:eastAsia="宋体" w:cs="宋体"/>
          <w:spacing w:val="-40"/>
          <w:w w:val="105"/>
        </w:rPr>
        <w:t xml:space="preserve">强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spacing w:val="-3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多倍的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spacing w:val="-5"/>
          <w:w w:val="105"/>
        </w:rPr>
        <w:t xml:space="preserve">光，灵敏度高于 </w:t>
      </w:r>
      <w:r>
        <w:rPr>
          <w:rFonts w:hint="eastAsia" w:ascii="宋体" w:hAnsi="宋体" w:eastAsia="宋体" w:cs="宋体"/>
          <w:w w:val="105"/>
        </w:rPr>
        <w:t>EB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52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-1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染色常用于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胞凋亡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，染色后用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察或流式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仪检测</w:t>
      </w:r>
      <w:r>
        <w:rPr>
          <w:rFonts w:hint="eastAsia" w:ascii="宋体" w:hAnsi="宋体" w:eastAsia="宋体" w:cs="宋体"/>
          <w:spacing w:val="-26"/>
          <w:w w:val="125"/>
        </w:rPr>
        <w:t xml:space="preserve">。 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</w:rPr>
        <w:t>也常用于普通的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胞核染色以及某些特定情况下的双</w:t>
      </w:r>
      <w:r>
        <w:rPr>
          <w:rFonts w:hint="eastAsia" w:ascii="宋体" w:hAnsi="宋体" w:eastAsia="宋体" w:cs="宋体"/>
          <w:spacing w:val="-14"/>
        </w:rPr>
        <w:t xml:space="preserve">链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6"/>
        </w:rPr>
        <w:t xml:space="preserve">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  <w:spacing w:val="16"/>
        </w:rPr>
        <w:t xml:space="preserve">  </w:t>
      </w:r>
      <w:r>
        <w:rPr>
          <w:rFonts w:hint="eastAsia" w:ascii="宋体" w:hAnsi="宋体" w:eastAsia="宋体" w:cs="宋体"/>
        </w:rPr>
        <w:t>的最大激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  <w:spacing w:val="-3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340nm</w:t>
      </w:r>
      <w:r>
        <w:rPr>
          <w:rFonts w:hint="eastAsia" w:ascii="宋体" w:hAnsi="宋体" w:eastAsia="宋体" w:cs="宋体"/>
          <w:w w:val="105"/>
        </w:rPr>
        <w:t>，最大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射波</w:t>
      </w:r>
      <w:r>
        <w:rPr>
          <w:rFonts w:hint="eastAsia" w:ascii="宋体" w:hAnsi="宋体" w:eastAsia="宋体" w:cs="宋体"/>
          <w:spacing w:val="-24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488nm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-2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和双</w:t>
      </w:r>
      <w:r>
        <w:rPr>
          <w:rFonts w:hint="eastAsia" w:ascii="宋体" w:hAnsi="宋体" w:eastAsia="宋体" w:cs="宋体"/>
          <w:spacing w:val="-35"/>
          <w:w w:val="105"/>
        </w:rPr>
        <w:t xml:space="preserve">链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2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合后，最大激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波</w:t>
      </w:r>
      <w:r>
        <w:rPr>
          <w:rFonts w:hint="eastAsia" w:ascii="宋体" w:hAnsi="宋体" w:eastAsia="宋体" w:cs="宋体"/>
          <w:spacing w:val="-24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364nm</w:t>
      </w:r>
      <w:r>
        <w:rPr>
          <w:rFonts w:hint="eastAsia" w:ascii="宋体" w:hAnsi="宋体" w:eastAsia="宋体" w:cs="宋体"/>
          <w:w w:val="105"/>
        </w:rPr>
        <w:t>， 最大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射波</w:t>
      </w:r>
      <w:r>
        <w:rPr>
          <w:rFonts w:hint="eastAsia" w:ascii="宋体" w:hAnsi="宋体" w:eastAsia="宋体" w:cs="宋体"/>
          <w:spacing w:val="-30"/>
          <w:w w:val="105"/>
        </w:rPr>
        <w:t xml:space="preserve">长为 </w:t>
      </w:r>
      <w:r>
        <w:rPr>
          <w:rFonts w:hint="eastAsia" w:ascii="宋体" w:hAnsi="宋体" w:eastAsia="宋体" w:cs="宋体"/>
          <w:w w:val="105"/>
        </w:rPr>
        <w:t>454nm</w:t>
      </w:r>
      <w:r>
        <w:rPr>
          <w:rFonts w:hint="eastAsia" w:ascii="宋体" w:hAnsi="宋体" w:eastAsia="宋体" w:cs="宋体"/>
          <w:w w:val="115"/>
        </w:rPr>
        <w:t>。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-4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(5ug/ml)</w:t>
      </w:r>
      <w:r>
        <w:rPr>
          <w:rFonts w:hint="eastAsia" w:ascii="宋体" w:hAnsi="宋体" w:eastAsia="宋体" w:cs="宋体"/>
          <w:w w:val="105"/>
        </w:rPr>
        <w:t>可以直接用于固定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胞核染色，亦可以根据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</w:t>
      </w:r>
      <w:r>
        <w:rPr>
          <w:rFonts w:hint="eastAsia" w:ascii="宋体" w:hAnsi="宋体" w:eastAsia="宋体" w:cs="宋体"/>
          <w:w w:val="105"/>
        </w:rPr>
        <w:t>稀释</w:t>
      </w:r>
      <w:r>
        <w:rPr>
          <w:rFonts w:hint="eastAsia" w:ascii="宋体" w:hAnsi="宋体" w:eastAsia="宋体" w:cs="宋体"/>
          <w:w w:val="105"/>
        </w:rPr>
        <w:t>到相</w:t>
      </w:r>
      <w:r>
        <w:rPr>
          <w:rFonts w:hint="eastAsia" w:ascii="宋体" w:hAnsi="宋体" w:eastAsia="宋体" w:cs="宋体"/>
          <w:w w:val="105"/>
        </w:rPr>
        <w:t>应浓</w:t>
      </w:r>
      <w:r>
        <w:rPr>
          <w:rFonts w:hint="eastAsia" w:ascii="宋体" w:hAnsi="宋体" w:eastAsia="宋体" w:cs="宋体"/>
          <w:w w:val="105"/>
        </w:rPr>
        <w:t>度后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行染色。一般推荐工作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20"/>
        </w:rPr>
        <w:t>0.5</w:t>
      </w:r>
      <w:r>
        <w:rPr>
          <w:rFonts w:hint="eastAsia" w:ascii="宋体" w:hAnsi="宋体" w:eastAsia="宋体" w:cs="宋体"/>
          <w:w w:val="120"/>
        </w:rPr>
        <w:t>～</w:t>
      </w:r>
      <w:r>
        <w:rPr>
          <w:rFonts w:hint="eastAsia" w:ascii="宋体" w:hAnsi="宋体" w:eastAsia="宋体" w:cs="宋体"/>
          <w:w w:val="120"/>
        </w:rPr>
        <w:t>10</w:t>
      </w:r>
      <w:r>
        <w:rPr>
          <w:rFonts w:hint="eastAsia" w:ascii="宋体" w:hAnsi="宋体" w:eastAsia="宋体" w:cs="宋体"/>
          <w:w w:val="120"/>
        </w:rPr>
        <w:t>μ</w:t>
      </w:r>
      <w:r>
        <w:rPr>
          <w:rFonts w:hint="eastAsia" w:ascii="宋体" w:hAnsi="宋体" w:eastAsia="宋体" w:cs="宋体"/>
          <w:w w:val="120"/>
        </w:rPr>
        <w:t>g/ml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spacing w:before="7"/>
        <w:ind w:left="0"/>
        <w:rPr>
          <w:rFonts w:hint="eastAsia" w:ascii="宋体" w:hAnsi="宋体" w:eastAsia="宋体" w:cs="宋体"/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603"/>
          <w:tab w:val="left" w:pos="4714"/>
          <w:tab w:val="left" w:pos="5660"/>
        </w:tabs>
        <w:spacing w:before="0"/>
        <w:ind w:left="0" w:right="115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DAPI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Staining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Solution(5</w:t>
      </w:r>
      <w:r>
        <w:rPr>
          <w:rFonts w:hint="eastAsia" w:ascii="宋体" w:hAnsi="宋体" w:eastAsia="宋体" w:cs="宋体"/>
          <w:sz w:val="21"/>
        </w:rPr>
        <w:t>μ</w:t>
      </w:r>
      <w:r>
        <w:rPr>
          <w:rFonts w:hint="eastAsia" w:ascii="宋体" w:hAnsi="宋体" w:eastAsia="宋体" w:cs="宋体"/>
          <w:sz w:val="21"/>
        </w:rPr>
        <w:t>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-20</w:t>
      </w:r>
      <w:r>
        <w:rPr>
          <w:rFonts w:hint="eastAsia" w:ascii="宋体" w:hAnsi="宋体" w:eastAsia="宋体" w:cs="宋体"/>
          <w:spacing w:val="-1"/>
          <w:sz w:val="19"/>
        </w:rPr>
        <w:t xml:space="preserve">℃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ind w:left="0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</w:t>
      </w:r>
      <w:r>
        <w:rPr>
          <w:rFonts w:hint="eastAsia" w:ascii="宋体" w:hAnsi="宋体" w:eastAsia="宋体" w:cs="宋体"/>
          <w:w w:val="105"/>
        </w:rPr>
        <w:t>移</w:t>
      </w:r>
      <w:r>
        <w:rPr>
          <w:rFonts w:hint="eastAsia" w:ascii="宋体" w:hAnsi="宋体" w:eastAsia="宋体" w:cs="宋体"/>
          <w:w w:val="105"/>
        </w:rPr>
        <w:t>液器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品，固定后冲洗去除固定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先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   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光染色，染色完</w:t>
      </w:r>
      <w:r>
        <w:rPr>
          <w:rFonts w:hint="eastAsia" w:ascii="宋体" w:hAnsi="宋体" w:eastAsia="宋体" w:cs="宋体"/>
        </w:rPr>
        <w:t>毕</w:t>
      </w:r>
      <w:r>
        <w:rPr>
          <w:rFonts w:hint="eastAsia" w:ascii="宋体" w:hAnsi="宋体" w:eastAsia="宋体" w:cs="宋体"/>
        </w:rPr>
        <w:t>后再按后</w:t>
      </w:r>
      <w:r>
        <w:rPr>
          <w:rFonts w:hint="eastAsia" w:ascii="宋体" w:hAnsi="宋体" w:eastAsia="宋体" w:cs="宋体"/>
        </w:rPr>
        <w:t>续步骤进</w:t>
      </w:r>
      <w:r>
        <w:rPr>
          <w:rFonts w:hint="eastAsia" w:ascii="宋体" w:hAnsi="宋体" w:eastAsia="宋体" w:cs="宋体"/>
          <w:spacing w:val="30"/>
        </w:rPr>
        <w:t xml:space="preserve">行 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染色，如果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行其它染色，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  <w:spacing w:val="-15"/>
        </w:rPr>
        <w:t>直</w:t>
      </w:r>
      <w:r>
        <w:rPr>
          <w:rFonts w:hint="eastAsia" w:ascii="宋体" w:hAnsi="宋体" w:eastAsia="宋体" w:cs="宋体"/>
        </w:rPr>
        <w:t>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  <w:spacing w:val="19"/>
        </w:rPr>
        <w:t xml:space="preserve">的 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4"/>
        </w:rPr>
        <w:t xml:space="preserve">切片，加入少量 </w:t>
      </w:r>
      <w:r>
        <w:rPr>
          <w:rFonts w:hint="eastAsia" w:ascii="宋体" w:hAnsi="宋体" w:eastAsia="宋体" w:cs="宋体"/>
        </w:rPr>
        <w:t>DAPI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(5ug/ml)</w:t>
      </w:r>
      <w:r>
        <w:rPr>
          <w:rFonts w:hint="eastAsia" w:ascii="宋体" w:hAnsi="宋体" w:eastAsia="宋体" w:cs="宋体"/>
        </w:rPr>
        <w:t>，覆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盖住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品即可。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胞，至少加入待染色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 xml:space="preserve">品 </w:t>
      </w:r>
      <w:r>
        <w:rPr>
          <w:rFonts w:hint="eastAsia" w:ascii="宋体" w:hAnsi="宋体" w:eastAsia="宋体" w:cs="宋体"/>
        </w:rPr>
        <w:t xml:space="preserve">3 </w:t>
      </w:r>
      <w:r>
        <w:rPr>
          <w:rFonts w:hint="eastAsia" w:ascii="宋体" w:hAnsi="宋体" w:eastAsia="宋体" w:cs="宋体"/>
        </w:rPr>
        <w:t>倍体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 xml:space="preserve">以上的 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(5ug/ml)</w:t>
      </w:r>
      <w:r>
        <w:rPr>
          <w:rFonts w:hint="eastAsia" w:ascii="宋体" w:hAnsi="宋体" w:eastAsia="宋体" w:cs="宋体"/>
        </w:rPr>
        <w:t xml:space="preserve">， </w:t>
      </w:r>
      <w:r>
        <w:rPr>
          <w:rFonts w:hint="eastAsia" w:ascii="宋体" w:hAnsi="宋体" w:eastAsia="宋体" w:cs="宋体"/>
          <w:w w:val="105"/>
        </w:rPr>
        <w:t>充分混匀。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、室温放置 </w:t>
      </w: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 xml:space="preserve">DAPI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(5ug/ml)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察或封片后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-260" w:rightChars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-260" w:rightChars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</w:t>
      </w:r>
      <w:r>
        <w:rPr>
          <w:rFonts w:hint="eastAsia" w:ascii="宋体" w:hAnsi="宋体" w:eastAsia="宋体" w:cs="宋体"/>
          <w:sz w:val="21"/>
        </w:rPr>
        <w:t>发</w:t>
      </w:r>
      <w:r>
        <w:rPr>
          <w:rFonts w:hint="eastAsia" w:ascii="宋体" w:hAnsi="宋体" w:eastAsia="宋体" w:cs="宋体"/>
          <w:sz w:val="21"/>
        </w:rPr>
        <w:t>生凋亡</w:t>
      </w:r>
      <w:r>
        <w:rPr>
          <w:rFonts w:hint="eastAsia" w:ascii="宋体" w:hAnsi="宋体" w:eastAsia="宋体" w:cs="宋体"/>
          <w:sz w:val="21"/>
        </w:rPr>
        <w:t>时</w:t>
      </w:r>
      <w:r>
        <w:rPr>
          <w:rFonts w:hint="eastAsia" w:ascii="宋体" w:hAnsi="宋体" w:eastAsia="宋体" w:cs="宋体"/>
          <w:sz w:val="21"/>
        </w:rPr>
        <w:t>，会看到凋亡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胞的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胞核呈致密</w:t>
      </w:r>
      <w:r>
        <w:rPr>
          <w:rFonts w:hint="eastAsia" w:ascii="宋体" w:hAnsi="宋体" w:eastAsia="宋体" w:cs="宋体"/>
          <w:sz w:val="21"/>
        </w:rPr>
        <w:t>浓</w:t>
      </w:r>
      <w:r>
        <w:rPr>
          <w:rFonts w:hint="eastAsia" w:ascii="宋体" w:hAnsi="宋体" w:eastAsia="宋体" w:cs="宋体"/>
          <w:sz w:val="21"/>
        </w:rPr>
        <w:t>染，或呈碎</w:t>
      </w:r>
      <w:r>
        <w:rPr>
          <w:rFonts w:hint="eastAsia" w:ascii="宋体" w:hAnsi="宋体" w:eastAsia="宋体" w:cs="宋体"/>
          <w:sz w:val="21"/>
        </w:rPr>
        <w:t>块</w:t>
      </w:r>
      <w:r>
        <w:rPr>
          <w:rFonts w:hint="eastAsia" w:ascii="宋体" w:hAnsi="宋体" w:eastAsia="宋体" w:cs="宋体"/>
          <w:sz w:val="21"/>
        </w:rPr>
        <w:t>状致密</w:t>
      </w:r>
      <w:r>
        <w:rPr>
          <w:rFonts w:hint="eastAsia" w:ascii="宋体" w:hAnsi="宋体" w:eastAsia="宋体" w:cs="宋体"/>
          <w:sz w:val="21"/>
          <w:lang w:val="en-US" w:eastAsia="zh-CN"/>
        </w:rPr>
        <w:t>浓染</w:t>
      </w:r>
      <w:r>
        <w:rPr>
          <w:rFonts w:hint="eastAsia" w:ascii="宋体" w:hAnsi="宋体" w:eastAsia="宋体" w:cs="宋体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24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405" w:right="24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g/ml)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度适用于</w:t>
      </w:r>
      <w:r>
        <w:rPr>
          <w:rFonts w:hint="eastAsia" w:ascii="宋体" w:hAnsi="宋体" w:eastAsia="宋体" w:cs="宋体"/>
        </w:rPr>
        <w:t>绝</w:t>
      </w:r>
      <w:r>
        <w:rPr>
          <w:rFonts w:hint="eastAsia" w:ascii="宋体" w:hAnsi="宋体" w:eastAsia="宋体" w:cs="宋体"/>
        </w:rPr>
        <w:t>大多数常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染色的需要。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，可以使用抗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04263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3884930</wp:posOffset>
              </wp:positionH>
              <wp:positionV relativeFrom="paragraph">
                <wp:posOffset>-8890</wp:posOffset>
              </wp:positionV>
              <wp:extent cx="1922145" cy="874395"/>
              <wp:effectExtent l="0" t="0" r="190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1730" y="461010"/>
                        <a:ext cx="192214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9pt;margin-top:-0.7pt;height:68.85pt;width:151.35pt;z-index:251658240;mso-width-relative:page;mso-height-relative:page;" fillcolor="#FFFFFF" filled="t" stroked="f" coordsize="21600,21600" o:gfxdata="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bI1u2AAAAAoBAAAPAAAAAAAAAAEAIAAAACIAAABkcnMvZG93&#10;bnJldi54bWxQSwECFAAUAAAACACHTuJAn9S7i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C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id" w:eastAsia="id" w:bidi="id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id" w:eastAsia="id" w:bidi="id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id" w:eastAsia="id" w:bidi="id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d" w:eastAsia="id" w:bidi="id"/>
    </w:rPr>
  </w:style>
  <w:style w:type="paragraph" w:customStyle="1" w:styleId="11">
    <w:name w:val="Table Paragraph"/>
    <w:basedOn w:val="1"/>
    <w:qFormat/>
    <w:uiPriority w:val="1"/>
    <w:rPr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2019-04-18T06:20:00Z</dcterms:created>
  <dc:creator>94099</dc:creator>
  <cp:lastModifiedBy>Cute  princess</cp:lastModifiedBy>
  <dcterms:modified xsi:type="dcterms:W3CDTF">2019-04-18T06:27:23Z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