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/>
        <w:ind w:left="2862" w:right="3401" w:firstLine="0"/>
        <w:jc w:val="center"/>
        <w:rPr>
          <w:rFonts w:hint="eastAsia" w:ascii="宋体" w:hAnsi="宋体" w:eastAsia="宋体" w:cs="宋体"/>
          <w:b/>
          <w:sz w:val="18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5355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5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MO6UV2AAAAAwB&#10;AAAPAAAAAAAAAAEAIAAAACIAAABkcnMvZG93bnJldi54bWxQSwECFAAUAAAACACHTuJAEEODsuIB&#10;AACpAwAADgAAAAAAAAABACAAAAAn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</w:p>
    <w:p>
      <w:pPr>
        <w:pStyle w:val="3"/>
        <w:spacing w:before="6"/>
        <w:rPr>
          <w:rFonts w:hint="eastAsia" w:ascii="宋体" w:hAnsi="宋体" w:eastAsia="宋体" w:cs="宋体"/>
          <w:b/>
          <w:sz w:val="23"/>
        </w:rPr>
      </w:pPr>
    </w:p>
    <w:p>
      <w:pPr>
        <w:spacing w:before="0" w:line="511" w:lineRule="exact"/>
        <w:ind w:left="3166" w:right="3028" w:firstLine="0"/>
        <w:jc w:val="center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  <w:b/>
          <w:sz w:val="30"/>
        </w:rPr>
        <w:t>煌焦油</w:t>
      </w:r>
      <w:r>
        <w:rPr>
          <w:rFonts w:hint="eastAsia" w:ascii="宋体" w:hAnsi="宋体" w:eastAsia="宋体" w:cs="宋体"/>
          <w:b/>
          <w:sz w:val="30"/>
        </w:rPr>
        <w:t>蓝</w:t>
      </w:r>
      <w:r>
        <w:rPr>
          <w:rFonts w:hint="eastAsia" w:ascii="宋体" w:hAnsi="宋体" w:eastAsia="宋体" w:cs="宋体"/>
          <w:b/>
          <w:sz w:val="30"/>
        </w:rPr>
        <w:t>染色液</w:t>
      </w:r>
    </w:p>
    <w:p>
      <w:pPr>
        <w:pStyle w:val="2"/>
        <w:spacing w:before="5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350" w:lineRule="exact"/>
        <w:ind w:left="403" w:right="262"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网</w:t>
      </w:r>
      <w:r>
        <w:rPr>
          <w:rFonts w:hint="eastAsia" w:ascii="宋体" w:hAnsi="宋体" w:eastAsia="宋体" w:cs="宋体"/>
        </w:rPr>
        <w:t>织红细</w:t>
      </w:r>
      <w:r>
        <w:rPr>
          <w:rFonts w:hint="eastAsia" w:ascii="宋体" w:hAnsi="宋体" w:eastAsia="宋体" w:cs="宋体"/>
        </w:rPr>
        <w:t>胞是</w:t>
      </w:r>
      <w:r>
        <w:rPr>
          <w:rFonts w:hint="eastAsia" w:ascii="宋体" w:hAnsi="宋体" w:eastAsia="宋体" w:cs="宋体"/>
        </w:rPr>
        <w:t>晚</w:t>
      </w:r>
      <w:r>
        <w:rPr>
          <w:rFonts w:hint="eastAsia" w:ascii="宋体" w:hAnsi="宋体" w:eastAsia="宋体" w:cs="宋体"/>
        </w:rPr>
        <w:t>幼</w:t>
      </w:r>
      <w:r>
        <w:rPr>
          <w:rFonts w:hint="eastAsia" w:ascii="宋体" w:hAnsi="宋体" w:eastAsia="宋体" w:cs="宋体"/>
        </w:rPr>
        <w:t>红细</w:t>
      </w:r>
      <w:r>
        <w:rPr>
          <w:rFonts w:hint="eastAsia" w:ascii="宋体" w:hAnsi="宋体" w:eastAsia="宋体" w:cs="宋体"/>
        </w:rPr>
        <w:t>胞到完全成熟的</w:t>
      </w:r>
      <w:r>
        <w:rPr>
          <w:rFonts w:hint="eastAsia" w:ascii="宋体" w:hAnsi="宋体" w:eastAsia="宋体" w:cs="宋体"/>
        </w:rPr>
        <w:t>红细</w:t>
      </w:r>
      <w:r>
        <w:rPr>
          <w:rFonts w:hint="eastAsia" w:ascii="宋体" w:hAnsi="宋体" w:eastAsia="宋体" w:cs="宋体"/>
        </w:rPr>
        <w:t>胞之</w:t>
      </w:r>
      <w:r>
        <w:rPr>
          <w:rFonts w:hint="eastAsia" w:ascii="宋体" w:hAnsi="宋体" w:eastAsia="宋体" w:cs="宋体"/>
        </w:rPr>
        <w:t>间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度型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胞，由于其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 xml:space="preserve">中尚存在嗜碱性的 </w:t>
      </w:r>
      <w:r>
        <w:rPr>
          <w:rFonts w:hint="eastAsia" w:ascii="宋体" w:hAnsi="宋体" w:eastAsia="宋体" w:cs="宋体"/>
        </w:rPr>
        <w:t xml:space="preserve">RNA </w:t>
      </w:r>
      <w:r>
        <w:rPr>
          <w:rFonts w:hint="eastAsia" w:ascii="宋体" w:hAnsi="宋体" w:eastAsia="宋体" w:cs="宋体"/>
        </w:rPr>
        <w:t>物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，用煌焦油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染色液行活体染色后，胞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中</w:t>
      </w:r>
      <w:r>
        <w:rPr>
          <w:rFonts w:hint="eastAsia" w:ascii="宋体" w:hAnsi="宋体" w:eastAsia="宋体" w:cs="宋体"/>
        </w:rPr>
        <w:t>镜检</w:t>
      </w:r>
      <w:r>
        <w:rPr>
          <w:rFonts w:hint="eastAsia" w:ascii="宋体" w:hAnsi="宋体" w:eastAsia="宋体" w:cs="宋体"/>
        </w:rPr>
        <w:t>可</w:t>
      </w:r>
      <w:r>
        <w:rPr>
          <w:rFonts w:hint="eastAsia" w:ascii="宋体" w:hAnsi="宋体" w:eastAsia="宋体" w:cs="宋体"/>
        </w:rPr>
        <w:t>见</w:t>
      </w:r>
      <w:r>
        <w:rPr>
          <w:rFonts w:hint="eastAsia" w:ascii="宋体" w:hAnsi="宋体" w:eastAsia="宋体" w:cs="宋体"/>
        </w:rPr>
        <w:t>有浅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或深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色的网状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403" w:right="274"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煌焦油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染色液多用于网</w:t>
      </w:r>
      <w:r>
        <w:rPr>
          <w:rFonts w:hint="eastAsia" w:ascii="宋体" w:hAnsi="宋体" w:eastAsia="宋体" w:cs="宋体"/>
        </w:rPr>
        <w:t>织红细</w:t>
      </w:r>
      <w:r>
        <w:rPr>
          <w:rFonts w:hint="eastAsia" w:ascii="宋体" w:hAnsi="宋体" w:eastAsia="宋体" w:cs="宋体"/>
        </w:rPr>
        <w:t>胞活体染色，利用本染色液所染出的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果， 背景</w:t>
      </w:r>
      <w:r>
        <w:rPr>
          <w:rFonts w:hint="eastAsia" w:ascii="宋体" w:hAnsi="宋体" w:eastAsia="宋体" w:cs="宋体"/>
        </w:rPr>
        <w:t>颜</w:t>
      </w:r>
      <w:r>
        <w:rPr>
          <w:rFonts w:hint="eastAsia" w:ascii="宋体" w:hAnsi="宋体" w:eastAsia="宋体" w:cs="宋体"/>
        </w:rPr>
        <w:t>色明亮清晰，而且不受</w:t>
      </w:r>
      <w:r>
        <w:rPr>
          <w:rFonts w:hint="eastAsia" w:ascii="宋体" w:hAnsi="宋体" w:eastAsia="宋体" w:cs="宋体"/>
        </w:rPr>
        <w:t>长时间过</w:t>
      </w:r>
      <w:r>
        <w:rPr>
          <w:rFonts w:hint="eastAsia" w:ascii="宋体" w:hAnsi="宋体" w:eastAsia="宋体" w:cs="宋体"/>
        </w:rPr>
        <w:t>度染色的影响。</w:t>
      </w:r>
      <w:r>
        <w:rPr>
          <w:rFonts w:hint="eastAsia" w:ascii="宋体" w:hAnsi="宋体" w:eastAsia="宋体" w:cs="宋体"/>
        </w:rPr>
        <w:t>该</w:t>
      </w:r>
      <w:r>
        <w:rPr>
          <w:rFonts w:hint="eastAsia" w:ascii="宋体" w:hAnsi="宋体" w:eastAsia="宋体" w:cs="宋体"/>
        </w:rPr>
        <w:t>染色液</w:t>
      </w:r>
      <w:r>
        <w:rPr>
          <w:rFonts w:hint="eastAsia" w:ascii="宋体" w:hAnsi="宋体" w:eastAsia="宋体" w:cs="宋体"/>
        </w:rPr>
        <w:t>仅</w:t>
      </w:r>
      <w:r>
        <w:rPr>
          <w:rFonts w:hint="eastAsia" w:ascii="宋体" w:hAnsi="宋体" w:eastAsia="宋体" w:cs="宋体"/>
        </w:rPr>
        <w:t>用于科研</w:t>
      </w:r>
      <w:r>
        <w:rPr>
          <w:rFonts w:hint="eastAsia" w:ascii="宋体" w:hAnsi="宋体" w:eastAsia="宋体" w:cs="宋体"/>
        </w:rPr>
        <w:t>领</w:t>
      </w:r>
      <w:r>
        <w:rPr>
          <w:rFonts w:hint="eastAsia" w:ascii="宋体" w:hAnsi="宋体" w:eastAsia="宋体" w:cs="宋体"/>
        </w:rPr>
        <w:t>域，不用于</w:t>
      </w:r>
      <w:r>
        <w:rPr>
          <w:rFonts w:hint="eastAsia" w:ascii="宋体" w:hAnsi="宋体" w:eastAsia="宋体" w:cs="宋体"/>
          <w:spacing w:val="-19"/>
        </w:rPr>
        <w:t xml:space="preserve">临 </w:t>
      </w:r>
      <w:r>
        <w:rPr>
          <w:rFonts w:hint="eastAsia" w:ascii="宋体" w:hAnsi="宋体" w:eastAsia="宋体" w:cs="宋体"/>
          <w:w w:val="105"/>
        </w:rPr>
        <w:t>床</w:t>
      </w:r>
      <w:r>
        <w:rPr>
          <w:rFonts w:hint="eastAsia" w:ascii="宋体" w:hAnsi="宋体" w:eastAsia="宋体" w:cs="宋体"/>
          <w:w w:val="105"/>
        </w:rPr>
        <w:t>诊</w:t>
      </w:r>
      <w:r>
        <w:rPr>
          <w:rFonts w:hint="eastAsia" w:ascii="宋体" w:hAnsi="宋体" w:eastAsia="宋体" w:cs="宋体"/>
          <w:w w:val="105"/>
        </w:rPr>
        <w:t>断或其他用途。</w:t>
      </w:r>
    </w:p>
    <w:p>
      <w:pPr>
        <w:pStyle w:val="3"/>
        <w:spacing w:before="11"/>
        <w:rPr>
          <w:rFonts w:hint="eastAsia" w:ascii="宋体" w:hAnsi="宋体" w:eastAsia="宋体" w:cs="宋体"/>
          <w:sz w:val="24"/>
        </w:rPr>
      </w:pPr>
    </w:p>
    <w:p>
      <w:pPr>
        <w:pStyle w:val="2"/>
        <w:spacing w:before="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4"/>
        <w:rPr>
          <w:rFonts w:hint="eastAsia" w:ascii="宋体" w:hAnsi="宋体" w:eastAsia="宋体" w:cs="宋体"/>
          <w:b/>
        </w:rPr>
      </w:pPr>
    </w:p>
    <w:p>
      <w:pPr>
        <w:pStyle w:val="3"/>
        <w:tabs>
          <w:tab w:val="left" w:pos="3179"/>
          <w:tab w:val="left" w:pos="4156"/>
        </w:tabs>
        <w:ind w:left="27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煌焦油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染色液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RT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12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spacing w:val="-10"/>
          <w:w w:val="125"/>
        </w:rPr>
        <w:t xml:space="preserve">、 </w:t>
      </w:r>
      <w:r>
        <w:rPr>
          <w:rFonts w:hint="eastAsia" w:ascii="宋体" w:hAnsi="宋体" w:eastAsia="宋体" w:cs="宋体"/>
          <w:w w:val="105"/>
        </w:rPr>
        <w:t>新</w:t>
      </w:r>
      <w:r>
        <w:rPr>
          <w:rFonts w:hint="eastAsia" w:ascii="宋体" w:hAnsi="宋体" w:eastAsia="宋体" w:cs="宋体"/>
          <w:w w:val="105"/>
        </w:rPr>
        <w:t>鲜</w:t>
      </w:r>
      <w:r>
        <w:rPr>
          <w:rFonts w:hint="eastAsia" w:ascii="宋体" w:hAnsi="宋体" w:eastAsia="宋体" w:cs="宋体"/>
          <w:spacing w:val="-2"/>
          <w:w w:val="105"/>
        </w:rPr>
        <w:t xml:space="preserve">全血或 </w:t>
      </w:r>
      <w:r>
        <w:rPr>
          <w:rFonts w:hint="eastAsia" w:ascii="宋体" w:hAnsi="宋体" w:eastAsia="宋体" w:cs="宋体"/>
          <w:w w:val="105"/>
        </w:rPr>
        <w:t>EDTA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抗凝全血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计</w:t>
      </w:r>
      <w:r>
        <w:rPr>
          <w:rFonts w:hint="eastAsia" w:ascii="宋体" w:hAnsi="宋体" w:eastAsia="宋体" w:cs="宋体"/>
          <w:w w:val="105"/>
        </w:rPr>
        <w:t>数板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显</w:t>
      </w:r>
      <w:r>
        <w:rPr>
          <w:rFonts w:hint="eastAsia" w:ascii="宋体" w:hAnsi="宋体" w:eastAsia="宋体" w:cs="宋体"/>
          <w:w w:val="110"/>
        </w:rPr>
        <w:t>微</w:t>
      </w:r>
      <w:r>
        <w:rPr>
          <w:rFonts w:hint="eastAsia" w:ascii="宋体" w:hAnsi="宋体" w:eastAsia="宋体" w:cs="宋体"/>
          <w:w w:val="110"/>
        </w:rPr>
        <w:t>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1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1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、将煌焦油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 xml:space="preserve">染色液与病人全血以 </w:t>
      </w:r>
      <w:r>
        <w:rPr>
          <w:rFonts w:hint="eastAsia" w:ascii="宋体" w:hAnsi="宋体" w:eastAsia="宋体" w:cs="宋体"/>
        </w:rPr>
        <w:t xml:space="preserve">1:1 </w:t>
      </w:r>
      <w:r>
        <w:rPr>
          <w:rFonts w:hint="eastAsia" w:ascii="宋体" w:hAnsi="宋体" w:eastAsia="宋体" w:cs="宋体"/>
        </w:rPr>
        <w:t xml:space="preserve">比例混合，室温静置 </w:t>
      </w:r>
      <w:r>
        <w:rPr>
          <w:rFonts w:hint="eastAsia" w:ascii="宋体" w:hAnsi="宋体" w:eastAsia="宋体" w:cs="宋体"/>
        </w:rPr>
        <w:t>10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 xml:space="preserve">15min </w:t>
      </w:r>
      <w:r>
        <w:rPr>
          <w:rFonts w:hint="eastAsia" w:ascii="宋体" w:hAnsi="宋体" w:eastAsia="宋体" w:cs="宋体"/>
        </w:rPr>
        <w:t>或更久。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、按常</w:t>
      </w:r>
      <w:r>
        <w:rPr>
          <w:rFonts w:hint="eastAsia" w:ascii="宋体" w:hAnsi="宋体" w:eastAsia="宋体" w:cs="宋体"/>
          <w:w w:val="105"/>
        </w:rPr>
        <w:t>规</w:t>
      </w:r>
      <w:r>
        <w:rPr>
          <w:rFonts w:hint="eastAsia" w:ascii="宋体" w:hAnsi="宋体" w:eastAsia="宋体" w:cs="宋体"/>
          <w:w w:val="105"/>
        </w:rPr>
        <w:t>做成血液涂片。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</w:t>
      </w:r>
      <w:r>
        <w:rPr>
          <w:rFonts w:hint="eastAsia" w:ascii="宋体" w:hAnsi="宋体" w:eastAsia="宋体" w:cs="宋体"/>
          <w:w w:val="105"/>
        </w:rPr>
        <w:t>下</w:t>
      </w:r>
      <w:r>
        <w:rPr>
          <w:rFonts w:hint="eastAsia" w:ascii="宋体" w:hAnsi="宋体" w:eastAsia="宋体" w:cs="宋体"/>
          <w:w w:val="105"/>
        </w:rPr>
        <w:t>观</w:t>
      </w:r>
      <w:r>
        <w:rPr>
          <w:rFonts w:hint="eastAsia" w:ascii="宋体" w:hAnsi="宋体" w:eastAsia="宋体" w:cs="宋体"/>
          <w:w w:val="105"/>
        </w:rPr>
        <w:t>察或油</w:t>
      </w:r>
      <w:r>
        <w:rPr>
          <w:rFonts w:hint="eastAsia" w:ascii="宋体" w:hAnsi="宋体" w:eastAsia="宋体" w:cs="宋体"/>
          <w:w w:val="105"/>
        </w:rPr>
        <w:t>镜</w:t>
      </w:r>
      <w:r>
        <w:rPr>
          <w:rFonts w:hint="eastAsia" w:ascii="宋体" w:hAnsi="宋体" w:eastAsia="宋体" w:cs="宋体"/>
          <w:w w:val="105"/>
        </w:rPr>
        <w:t>下</w:t>
      </w:r>
      <w:r>
        <w:rPr>
          <w:rFonts w:hint="eastAsia" w:ascii="宋体" w:hAnsi="宋体" w:eastAsia="宋体" w:cs="宋体"/>
          <w:w w:val="105"/>
        </w:rPr>
        <w:t>计</w:t>
      </w:r>
      <w:r>
        <w:rPr>
          <w:rFonts w:hint="eastAsia" w:ascii="宋体" w:hAnsi="宋体" w:eastAsia="宋体" w:cs="宋体"/>
          <w:w w:val="105"/>
        </w:rPr>
        <w:t xml:space="preserve">数至少 </w:t>
      </w:r>
      <w:r>
        <w:rPr>
          <w:rFonts w:hint="eastAsia" w:ascii="宋体" w:hAnsi="宋体" w:eastAsia="宋体" w:cs="宋体"/>
          <w:w w:val="105"/>
        </w:rPr>
        <w:t xml:space="preserve">1000 </w:t>
      </w:r>
      <w:r>
        <w:rPr>
          <w:rFonts w:hint="eastAsia" w:ascii="宋体" w:hAnsi="宋体" w:eastAsia="宋体" w:cs="宋体"/>
          <w:w w:val="105"/>
        </w:rPr>
        <w:t>个</w:t>
      </w:r>
      <w:r>
        <w:rPr>
          <w:rFonts w:hint="eastAsia" w:ascii="宋体" w:hAnsi="宋体" w:eastAsia="宋体" w:cs="宋体"/>
          <w:w w:val="105"/>
        </w:rPr>
        <w:t>红细</w:t>
      </w:r>
      <w:r>
        <w:rPr>
          <w:rFonts w:hint="eastAsia" w:ascii="宋体" w:hAnsi="宋体" w:eastAsia="宋体" w:cs="宋体"/>
          <w:w w:val="105"/>
        </w:rPr>
        <w:t>胞中网</w:t>
      </w:r>
      <w:r>
        <w:rPr>
          <w:rFonts w:hint="eastAsia" w:ascii="宋体" w:hAnsi="宋体" w:eastAsia="宋体" w:cs="宋体"/>
          <w:w w:val="105"/>
        </w:rPr>
        <w:t>织红细</w:t>
      </w:r>
      <w:r>
        <w:rPr>
          <w:rFonts w:hint="eastAsia" w:ascii="宋体" w:hAnsi="宋体" w:eastAsia="宋体" w:cs="宋体"/>
          <w:w w:val="105"/>
        </w:rPr>
        <w:t>胞数。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果：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350" w:lineRule="exact"/>
        <w:ind w:left="7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染色后网</w:t>
      </w:r>
      <w:r>
        <w:rPr>
          <w:rFonts w:hint="eastAsia" w:ascii="宋体" w:hAnsi="宋体" w:eastAsia="宋体" w:cs="宋体"/>
        </w:rPr>
        <w:t>织红细</w:t>
      </w:r>
      <w:r>
        <w:rPr>
          <w:rFonts w:hint="eastAsia" w:ascii="宋体" w:hAnsi="宋体" w:eastAsia="宋体" w:cs="宋体"/>
        </w:rPr>
        <w:t>胞胞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中含有浅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或深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色的网状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计</w:t>
      </w:r>
      <w:r>
        <w:rPr>
          <w:rFonts w:hint="eastAsia" w:ascii="宋体" w:hAnsi="宋体" w:eastAsia="宋体" w:cs="宋体"/>
        </w:rPr>
        <w:t>算：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811" w:right="2292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网</w:t>
      </w:r>
      <w:r>
        <w:rPr>
          <w:rFonts w:hint="eastAsia" w:ascii="宋体" w:hAnsi="宋体" w:eastAsia="宋体" w:cs="宋体"/>
        </w:rPr>
        <w:t>织红细</w:t>
      </w:r>
      <w:r>
        <w:rPr>
          <w:rFonts w:hint="eastAsia" w:ascii="宋体" w:hAnsi="宋体" w:eastAsia="宋体" w:cs="宋体"/>
        </w:rPr>
        <w:t>胞百分数</w:t>
      </w:r>
      <w:r>
        <w:rPr>
          <w:rFonts w:hint="eastAsia" w:ascii="宋体" w:hAnsi="宋体" w:eastAsia="宋体" w:cs="宋体"/>
        </w:rPr>
        <w:t>=</w:t>
      </w:r>
      <w:r>
        <w:rPr>
          <w:rFonts w:hint="eastAsia" w:ascii="宋体" w:hAnsi="宋体" w:eastAsia="宋体" w:cs="宋体"/>
        </w:rPr>
        <w:t>计</w:t>
      </w:r>
      <w:r>
        <w:rPr>
          <w:rFonts w:hint="eastAsia" w:ascii="宋体" w:hAnsi="宋体" w:eastAsia="宋体" w:cs="宋体"/>
        </w:rPr>
        <w:t xml:space="preserve">数 </w:t>
      </w:r>
      <w:r>
        <w:rPr>
          <w:rFonts w:hint="eastAsia" w:ascii="宋体" w:hAnsi="宋体" w:eastAsia="宋体" w:cs="宋体"/>
        </w:rPr>
        <w:t xml:space="preserve">1000 </w:t>
      </w:r>
      <w:r>
        <w:rPr>
          <w:rFonts w:hint="eastAsia" w:ascii="宋体" w:hAnsi="宋体" w:eastAsia="宋体" w:cs="宋体"/>
        </w:rPr>
        <w:t>个</w:t>
      </w:r>
      <w:r>
        <w:rPr>
          <w:rFonts w:hint="eastAsia" w:ascii="宋体" w:hAnsi="宋体" w:eastAsia="宋体" w:cs="宋体"/>
        </w:rPr>
        <w:t>红细</w:t>
      </w:r>
      <w:r>
        <w:rPr>
          <w:rFonts w:hint="eastAsia" w:ascii="宋体" w:hAnsi="宋体" w:eastAsia="宋体" w:cs="宋体"/>
        </w:rPr>
        <w:t>胞中的网</w:t>
      </w:r>
      <w:r>
        <w:rPr>
          <w:rFonts w:hint="eastAsia" w:ascii="宋体" w:hAnsi="宋体" w:eastAsia="宋体" w:cs="宋体"/>
        </w:rPr>
        <w:t>织红细</w:t>
      </w:r>
      <w:r>
        <w:rPr>
          <w:rFonts w:hint="eastAsia" w:ascii="宋体" w:hAnsi="宋体" w:eastAsia="宋体" w:cs="宋体"/>
        </w:rPr>
        <w:t>胞数</w:t>
      </w:r>
      <w:r>
        <w:rPr>
          <w:rFonts w:hint="eastAsia" w:ascii="宋体" w:hAnsi="宋体" w:eastAsia="宋体" w:cs="宋体"/>
        </w:rPr>
        <w:t xml:space="preserve">/1000 </w:t>
      </w:r>
      <w:r>
        <w:rPr>
          <w:rFonts w:hint="eastAsia" w:ascii="宋体" w:hAnsi="宋体" w:eastAsia="宋体" w:cs="宋体"/>
        </w:rPr>
        <w:t>网</w:t>
      </w:r>
      <w:r>
        <w:rPr>
          <w:rFonts w:hint="eastAsia" w:ascii="宋体" w:hAnsi="宋体" w:eastAsia="宋体" w:cs="宋体"/>
        </w:rPr>
        <w:t>织红细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绝对</w:t>
      </w:r>
      <w:r>
        <w:rPr>
          <w:rFonts w:hint="eastAsia" w:ascii="宋体" w:hAnsi="宋体" w:eastAsia="宋体" w:cs="宋体"/>
        </w:rPr>
        <w:t>数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个</w:t>
      </w:r>
      <w:r>
        <w:rPr>
          <w:rFonts w:hint="eastAsia" w:ascii="宋体" w:hAnsi="宋体" w:eastAsia="宋体" w:cs="宋体"/>
        </w:rPr>
        <w:t>/L)=</w:t>
      </w:r>
      <w:r>
        <w:rPr>
          <w:rFonts w:hint="eastAsia" w:ascii="宋体" w:hAnsi="宋体" w:eastAsia="宋体" w:cs="宋体"/>
        </w:rPr>
        <w:t>网</w:t>
      </w:r>
      <w:r>
        <w:rPr>
          <w:rFonts w:hint="eastAsia" w:ascii="宋体" w:hAnsi="宋体" w:eastAsia="宋体" w:cs="宋体"/>
        </w:rPr>
        <w:t>织红细</w:t>
      </w:r>
      <w:r>
        <w:rPr>
          <w:rFonts w:hint="eastAsia" w:ascii="宋体" w:hAnsi="宋体" w:eastAsia="宋体" w:cs="宋体"/>
        </w:rPr>
        <w:t>胞百分数</w:t>
      </w:r>
      <w:r>
        <w:rPr>
          <w:rFonts w:hint="eastAsia" w:ascii="宋体" w:hAnsi="宋体" w:eastAsia="宋体" w:cs="宋体"/>
        </w:rPr>
        <w:t>×</w:t>
      </w:r>
      <w:r>
        <w:rPr>
          <w:rFonts w:hint="eastAsia" w:ascii="宋体" w:hAnsi="宋体" w:eastAsia="宋体" w:cs="宋体"/>
        </w:rPr>
        <w:t>红细</w:t>
      </w:r>
      <w:r>
        <w:rPr>
          <w:rFonts w:hint="eastAsia" w:ascii="宋体" w:hAnsi="宋体" w:eastAsia="宋体" w:cs="宋体"/>
        </w:rPr>
        <w:t>胞数</w:t>
      </w:r>
      <w:r>
        <w:rPr>
          <w:rFonts w:hint="eastAsia" w:ascii="宋体" w:hAnsi="宋体" w:eastAsia="宋体" w:cs="宋体"/>
        </w:rPr>
        <w:t>/L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17"/>
        <w:rPr>
          <w:rFonts w:hint="eastAsia" w:ascii="宋体" w:hAnsi="宋体" w:eastAsia="宋体" w:cs="宋体"/>
          <w:sz w:val="25"/>
        </w:rPr>
      </w:pPr>
    </w:p>
    <w:p>
      <w:pPr>
        <w:tabs>
          <w:tab w:val="left" w:pos="5718"/>
        </w:tabs>
        <w:spacing w:before="101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p>
      <w:pPr>
        <w:spacing w:after="0"/>
        <w:jc w:val="left"/>
        <w:rPr>
          <w:rFonts w:hint="eastAsia" w:ascii="宋体" w:hAnsi="宋体" w:eastAsia="宋体" w:cs="宋体"/>
          <w:sz w:val="18"/>
        </w:rPr>
        <w:sectPr>
          <w:headerReference r:id="rId3" w:type="default"/>
          <w:type w:val="continuous"/>
          <w:pgSz w:w="11900" w:h="16840"/>
          <w:pgMar w:top="660" w:right="1140" w:bottom="280" w:left="1680" w:header="720" w:footer="720" w:gutter="0"/>
        </w:sectPr>
      </w:pPr>
    </w:p>
    <w:p>
      <w:pPr>
        <w:pStyle w:val="3"/>
        <w:spacing w:before="1"/>
        <w:rPr>
          <w:rFonts w:hint="eastAsia" w:ascii="宋体" w:hAnsi="宋体" w:eastAsia="宋体" w:cs="宋体"/>
          <w:b/>
          <w:sz w:val="1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该</w:t>
      </w:r>
      <w:r>
        <w:rPr>
          <w:rFonts w:hint="eastAsia" w:ascii="宋体" w:hAnsi="宋体" w:eastAsia="宋体" w:cs="宋体"/>
          <w:w w:val="105"/>
        </w:rPr>
        <w:t>染色法</w:t>
      </w:r>
      <w:r>
        <w:rPr>
          <w:rFonts w:hint="eastAsia" w:ascii="宋体" w:hAnsi="宋体" w:eastAsia="宋体" w:cs="宋体"/>
          <w:w w:val="105"/>
        </w:rPr>
        <w:t>仅</w:t>
      </w:r>
      <w:r>
        <w:rPr>
          <w:rFonts w:hint="eastAsia" w:ascii="宋体" w:hAnsi="宋体" w:eastAsia="宋体" w:cs="宋体"/>
          <w:w w:val="105"/>
        </w:rPr>
        <w:t>限</w:t>
      </w:r>
      <w:r>
        <w:rPr>
          <w:rFonts w:hint="eastAsia" w:ascii="宋体" w:hAnsi="宋体" w:eastAsia="宋体" w:cs="宋体"/>
          <w:w w:val="105"/>
        </w:rPr>
        <w:t>试</w:t>
      </w:r>
      <w:r>
        <w:rPr>
          <w:rFonts w:hint="eastAsia" w:ascii="宋体" w:hAnsi="宋体" w:eastAsia="宋体" w:cs="宋体"/>
          <w:w w:val="105"/>
        </w:rPr>
        <w:t>管法操作。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、染色</w:t>
      </w:r>
      <w:r>
        <w:rPr>
          <w:rFonts w:hint="eastAsia" w:ascii="宋体" w:hAnsi="宋体" w:eastAsia="宋体" w:cs="宋体"/>
        </w:rPr>
        <w:t>时间</w:t>
      </w:r>
      <w:r>
        <w:rPr>
          <w:rFonts w:hint="eastAsia" w:ascii="宋体" w:hAnsi="宋体" w:eastAsia="宋体" w:cs="宋体"/>
        </w:rPr>
        <w:t>要充足，混合后不易立即涂片，当室温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低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，染色</w:t>
      </w:r>
      <w:r>
        <w:rPr>
          <w:rFonts w:hint="eastAsia" w:ascii="宋体" w:hAnsi="宋体" w:eastAsia="宋体" w:cs="宋体"/>
        </w:rPr>
        <w:t>时间应</w:t>
      </w:r>
      <w:r>
        <w:rPr>
          <w:rFonts w:hint="eastAsia" w:ascii="宋体" w:hAnsi="宋体" w:eastAsia="宋体" w:cs="宋体"/>
        </w:rPr>
        <w:t>相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延</w:t>
      </w:r>
      <w:r>
        <w:rPr>
          <w:rFonts w:hint="eastAsia" w:ascii="宋体" w:hAnsi="宋体" w:eastAsia="宋体" w:cs="宋体"/>
        </w:rPr>
        <w:t>长</w:t>
      </w:r>
      <w:r>
        <w:rPr>
          <w:rFonts w:hint="eastAsia" w:ascii="宋体" w:hAnsi="宋体" w:eastAsia="宋体" w:cs="宋体"/>
        </w:rPr>
        <w:t>或置于</w:t>
      </w:r>
      <w:r>
        <w:rPr>
          <w:rFonts w:hint="eastAsia" w:ascii="宋体" w:hAnsi="宋体" w:eastAsia="宋体" w:cs="宋体"/>
        </w:rPr>
        <w:t>37℃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9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恒温箱。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、血液涂片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厚薄均匀，不使</w:t>
      </w:r>
      <w:r>
        <w:rPr>
          <w:rFonts w:hint="eastAsia" w:ascii="宋体" w:hAnsi="宋体" w:eastAsia="宋体" w:cs="宋体"/>
          <w:w w:val="105"/>
        </w:rPr>
        <w:t>红细</w:t>
      </w:r>
      <w:r>
        <w:rPr>
          <w:rFonts w:hint="eastAsia" w:ascii="宋体" w:hAnsi="宋体" w:eastAsia="宋体" w:cs="宋体"/>
          <w:w w:val="105"/>
        </w:rPr>
        <w:t>胞重叠，以免影响染色效果。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、血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胞涂片染色要求新</w:t>
      </w:r>
      <w:r>
        <w:rPr>
          <w:rFonts w:hint="eastAsia" w:ascii="宋体" w:hAnsi="宋体" w:eastAsia="宋体" w:cs="宋体"/>
          <w:w w:val="105"/>
        </w:rPr>
        <w:t>鲜</w:t>
      </w:r>
      <w:r>
        <w:rPr>
          <w:rFonts w:hint="eastAsia" w:ascii="宋体" w:hAnsi="宋体" w:eastAsia="宋体" w:cs="宋体"/>
          <w:spacing w:val="-2"/>
          <w:w w:val="105"/>
        </w:rPr>
        <w:t xml:space="preserve">全血或 </w:t>
      </w:r>
      <w:r>
        <w:rPr>
          <w:rFonts w:hint="eastAsia" w:ascii="宋体" w:hAnsi="宋体" w:eastAsia="宋体" w:cs="宋体"/>
          <w:w w:val="105"/>
        </w:rPr>
        <w:t>EDTA</w:t>
      </w:r>
      <w:r>
        <w:rPr>
          <w:rFonts w:hint="eastAsia" w:ascii="宋体" w:hAnsi="宋体" w:eastAsia="宋体" w:cs="宋体"/>
          <w:spacing w:val="5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抗凝血。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40"/>
      <w:pgMar w:top="1600" w:right="11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42167" o:spid="_x0000_s2050" o:spt="136" type="#_x0000_t136" style="position:absolute;left:0pt;height:71.7pt;width:57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3902075</wp:posOffset>
              </wp:positionH>
              <wp:positionV relativeFrom="paragraph">
                <wp:posOffset>-635</wp:posOffset>
              </wp:positionV>
              <wp:extent cx="1835785" cy="866140"/>
              <wp:effectExtent l="0" t="0" r="1206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68875" y="469265"/>
                        <a:ext cx="1835785" cy="866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7.25pt;margin-top:-0.05pt;height:68.2pt;width:144.55pt;z-index:251658240;mso-width-relative:page;mso-height-relative:page;" fillcolor="#FFFFFF" filled="t" stroked="f" coordsize="21600,21600" o:gfxdata="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iCBQU2AAAAAkBAAAPAAAAAAAAAAEAIAAAACIAAABkcnMv&#10;ZG93bnJldi54bWxQSwECFAAUAAAACACHTuJA8yG38MoBAABUAwAADgAAAAAAAAABACAAAAAnAQAA&#10;ZHJzL2Uyb0RvYy54bWxQSwUGAAAAAAYABgBZAQAAY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44C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2019-04-03T09:27:00Z</dcterms:created>
  <dc:creator>94099</dc:creator>
  <cp:lastModifiedBy>Cute  princess</cp:lastModifiedBy>
  <dcterms:modified xsi:type="dcterms:W3CDTF">2019-04-03T09:42:08Z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2019-04-03T00:00:00Z</vt:filetime>
  </property>
  <property fmtid="{D5CDD505-2E9C-101B-9397-08002B2CF9AE}" pid="5" name="KSOProductBuildVer">
    <vt:lpwstr>2052-11.1.0.8527</vt:lpwstr>
  </property>
</Properties>
</file>