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t5mx2QAAAAwB&#10;AAAPAAAAAAAAAAEAIAAAACIAAABkcnMvZG93bnJldi54bWxQSwECFAAUAAAACACHTuJAx3aoje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spacing w:after="0"/>
        <w:rPr>
          <w:sz w:val="20"/>
        </w:rPr>
        <w:sectPr>
          <w:headerReference r:id="rId3" w:type="default"/>
          <w:type w:val="continuous"/>
          <w:pgSz w:w="11900" w:h="16820"/>
          <w:pgMar w:top="660" w:right="1300" w:bottom="280" w:left="1680" w:header="720" w:footer="720" w:gutter="0"/>
        </w:sectPr>
      </w:pPr>
    </w:p>
    <w:p>
      <w:pPr>
        <w:pStyle w:val="3"/>
        <w:rPr>
          <w:b/>
          <w:sz w:val="24"/>
        </w:rPr>
      </w:pPr>
    </w:p>
    <w:p>
      <w:pPr>
        <w:pStyle w:val="3"/>
        <w:spacing w:before="7"/>
        <w:rPr>
          <w:b/>
          <w:sz w:val="32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64"/>
        <w:ind w:left="403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糊精水溶液(1%)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20"/>
          <w:pgMar w:top="660" w:right="1300" w:bottom="280" w:left="1680" w:header="720" w:footer="720" w:gutter="0"/>
          <w:cols w:equalWidth="0" w:num="2">
            <w:col w:w="1644" w:space="1506"/>
            <w:col w:w="5770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7" w:line="350" w:lineRule="exact"/>
        <w:ind w:left="403" w:right="116" w:firstLine="42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淀粉在受到加热、酸或淀粉酶作用下发生分解和水解时，将大分子的淀粉首先转化成</w:t>
      </w:r>
      <w:r>
        <w:rPr>
          <w:rFonts w:hint="eastAsia" w:ascii="宋体" w:hAnsi="宋体" w:eastAsia="宋体" w:cs="宋体"/>
          <w:spacing w:val="-19"/>
        </w:rPr>
        <w:t>为</w:t>
      </w:r>
      <w:r>
        <w:rPr>
          <w:rFonts w:hint="eastAsia" w:ascii="宋体" w:hAnsi="宋体" w:eastAsia="宋体" w:cs="宋体"/>
        </w:rPr>
        <w:t>小分子的中间物质即糊精。糊精的主要用途是作为胶粘剂，目的是降低淀粉的黏度，提高</w:t>
      </w:r>
      <w:r>
        <w:rPr>
          <w:rFonts w:hint="eastAsia" w:ascii="宋体" w:hAnsi="宋体" w:eastAsia="宋体" w:cs="宋体"/>
          <w:spacing w:val="-19"/>
        </w:rPr>
        <w:t xml:space="preserve">浆 </w:t>
      </w:r>
      <w:r>
        <w:rPr>
          <w:rFonts w:hint="eastAsia" w:ascii="宋体" w:hAnsi="宋体" w:eastAsia="宋体" w:cs="宋体"/>
        </w:rPr>
        <w:t>液的浸透性。糊精水溶液(1%)主要由糊精、去离子水组成，用于油</w:t>
      </w:r>
      <w:r>
        <w:rPr>
          <w:rFonts w:hint="eastAsia" w:ascii="宋体" w:hAnsi="宋体" w:eastAsia="宋体" w:cs="宋体"/>
          <w:spacing w:val="17"/>
        </w:rPr>
        <w:t xml:space="preserve">红 </w:t>
      </w:r>
      <w:r>
        <w:rPr>
          <w:rFonts w:hint="eastAsia" w:ascii="宋体" w:hAnsi="宋体" w:eastAsia="宋体" w:cs="宋体"/>
        </w:rPr>
        <w:t>O</w:t>
      </w:r>
      <w:r>
        <w:rPr>
          <w:rFonts w:hint="eastAsia" w:ascii="宋体" w:hAnsi="宋体" w:eastAsia="宋体" w:cs="宋体"/>
          <w:spacing w:val="30"/>
        </w:rPr>
        <w:t xml:space="preserve"> </w:t>
      </w:r>
      <w:r>
        <w:rPr>
          <w:rFonts w:hint="eastAsia" w:ascii="宋体" w:hAnsi="宋体" w:eastAsia="宋体" w:cs="宋体"/>
        </w:rPr>
        <w:t>染色液中，防止色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素沉淀。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2"/>
        <w:spacing w:before="13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ascii="Malgun Gothic"/>
          <w:b/>
          <w:sz w:val="24"/>
        </w:rPr>
      </w:pPr>
    </w:p>
    <w:p>
      <w:pPr>
        <w:pStyle w:val="3"/>
        <w:spacing w:before="14"/>
        <w:rPr>
          <w:rFonts w:ascii="Malgun Gothic"/>
          <w:b/>
          <w:sz w:val="23"/>
        </w:rPr>
      </w:pPr>
    </w:p>
    <w:p>
      <w:pPr>
        <w:pStyle w:val="3"/>
        <w:tabs>
          <w:tab w:val="left" w:pos="3938"/>
          <w:tab w:val="left" w:pos="5217"/>
        </w:tabs>
        <w:spacing w:before="1"/>
        <w:ind w:right="96"/>
        <w:jc w:val="center"/>
        <w:rPr>
          <w:rFonts w:hint="eastAsia" w:ascii="微软雅黑" w:hAnsi="微软雅黑" w:eastAsia="微软雅黑"/>
        </w:rPr>
      </w:pPr>
      <w:r>
        <w:t>糊精水溶液</w:t>
      </w:r>
      <w:r>
        <w:rPr>
          <w:rFonts w:hint="eastAsia" w:ascii="微软雅黑" w:hAnsi="微软雅黑" w:eastAsia="微软雅黑"/>
        </w:rPr>
        <w:t>(1%)</w:t>
      </w:r>
      <w:r>
        <w:rPr>
          <w:rFonts w:hint="eastAsia" w:ascii="微软雅黑" w:hAnsi="微软雅黑" w:eastAsia="微软雅黑"/>
        </w:rPr>
        <w:tab/>
      </w:r>
      <w:r>
        <w:rPr>
          <w:rFonts w:hint="eastAsia" w:ascii="微软雅黑" w:hAnsi="微软雅黑" w:eastAsia="微软雅黑"/>
        </w:rPr>
        <w:t>100ml</w:t>
      </w:r>
      <w:r>
        <w:rPr>
          <w:rFonts w:hint="eastAsia" w:ascii="微软雅黑" w:hAnsi="微软雅黑" w:eastAsia="微软雅黑"/>
        </w:rPr>
        <w:tab/>
      </w:r>
      <w:r>
        <w:rPr>
          <w:rFonts w:hint="eastAsia" w:ascii="微软雅黑" w:hAnsi="微软雅黑" w:eastAsia="微软雅黑"/>
        </w:rPr>
        <w:t>4℃</w:t>
      </w:r>
    </w:p>
    <w:p>
      <w:pPr>
        <w:pStyle w:val="3"/>
        <w:spacing w:before="3"/>
        <w:rPr>
          <w:rFonts w:ascii="微软雅黑"/>
          <w:sz w:val="3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3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3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  <w:szCs w:val="21"/>
        </w:rPr>
        <w:t>根据实验具体要求操作</w:t>
      </w:r>
      <w:r>
        <w:rPr>
          <w:rFonts w:hint="eastAsia" w:ascii="宋体" w:hAnsi="宋体" w:eastAsia="宋体" w:cs="宋体"/>
          <w:w w:val="10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2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注意事项: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  <w:sz w:val="21"/>
          <w:szCs w:val="21"/>
        </w:rPr>
        <w:t>、</w:t>
      </w:r>
      <w:r>
        <w:rPr>
          <w:rFonts w:hint="eastAsia" w:ascii="宋体" w:hAnsi="宋体" w:eastAsia="宋体" w:cs="宋体"/>
          <w:w w:val="105"/>
          <w:sz w:val="21"/>
          <w:szCs w:val="21"/>
        </w:rPr>
        <w:t>为了您的安全和健康，请穿实验服并戴一次性手套操作</w:t>
      </w:r>
      <w:r>
        <w:rPr>
          <w:rFonts w:hint="eastAsia" w:ascii="宋体" w:hAnsi="宋体" w:eastAsia="宋体" w:cs="宋体"/>
          <w:w w:val="10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textAlignment w:val="auto"/>
        <w:rPr>
          <w:rFonts w:hint="eastAsia" w:ascii="宋体" w:hAnsi="宋体" w:eastAsia="宋体" w:cs="宋体"/>
          <w:sz w:val="2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3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15"/>
          <w:sz w:val="24"/>
        </w:rPr>
        <w:t>有效期</w:t>
      </w:r>
      <w:r>
        <w:rPr>
          <w:rFonts w:hint="eastAsia" w:ascii="宋体" w:hAnsi="宋体" w:eastAsia="宋体" w:cs="宋体"/>
          <w:w w:val="115"/>
          <w:sz w:val="24"/>
        </w:rPr>
        <w:t>：</w:t>
      </w:r>
      <w:r>
        <w:rPr>
          <w:rFonts w:hint="eastAsia" w:ascii="宋体" w:hAnsi="宋体" w:eastAsia="宋体" w:cs="宋体"/>
          <w:w w:val="115"/>
          <w:sz w:val="21"/>
        </w:rPr>
        <w:t>12 个月有效。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tabs>
          <w:tab w:val="left" w:pos="4552"/>
        </w:tabs>
        <w:spacing w:before="100"/>
        <w:ind w:left="0" w:right="382" w:firstLine="0"/>
        <w:jc w:val="both"/>
        <w:rPr>
          <w:rFonts w:ascii="Cambria"/>
          <w:b/>
          <w:sz w:val="18"/>
        </w:rPr>
      </w:pPr>
      <w:bookmarkStart w:id="0" w:name="_GoBack"/>
      <w:bookmarkEnd w:id="0"/>
    </w:p>
    <w:sectPr>
      <w:type w:val="continuous"/>
      <w:pgSz w:w="11900" w:h="16820"/>
      <w:pgMar w:top="660" w:right="13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59308" o:spid="_x0000_s2050" o:spt="136" type="#_x0000_t136" style="position:absolute;left:0pt;height:70.4pt;width:56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3737610</wp:posOffset>
              </wp:positionH>
              <wp:positionV relativeFrom="paragraph">
                <wp:posOffset>-26670</wp:posOffset>
              </wp:positionV>
              <wp:extent cx="1909445" cy="914400"/>
              <wp:effectExtent l="0" t="0" r="1460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04410" y="443230"/>
                        <a:ext cx="190944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4.3pt;margin-top:-2.1pt;height:72pt;width:150.35pt;z-index:251658240;mso-width-relative:page;mso-height-relative:page;" fillcolor="#FFFFFF" filled="t" stroked="f" coordsize="21600,21600" o:gfxdata="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PhJxydgAAAAKAQAADwAAAAAAAAABACAAAAAiAAAAZHJzL2Rvd25y&#10;ZXYueG1sUEsBAhQAFAAAAAgAh07iQBftARfFAQAAVAMAAA4AAAAAAAAAAQAgAAAAJw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D42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3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2019-06-11T03:28:00Z</dcterms:created>
  <dc:creator>94099</dc:creator>
  <cp:lastModifiedBy>Cute  princess</cp:lastModifiedBy>
  <dcterms:modified xsi:type="dcterms:W3CDTF">2019-06-11T03:44:21Z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2019-06-11T00:00:00Z</vt:filetime>
  </property>
  <property fmtid="{D5CDD505-2E9C-101B-9397-08002B2CF9AE}" pid="5" name="KSOProductBuildVer">
    <vt:lpwstr>2052-11.1.0.8696</vt:lpwstr>
  </property>
</Properties>
</file>