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1661160</wp:posOffset>
                </wp:positionV>
                <wp:extent cx="5970270" cy="6985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4880" y="1661160"/>
                          <a:ext cx="59702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4pt;margin-top:130.8pt;height:0.55pt;width:470.1pt;mso-position-horizontal-relative:page;mso-position-vertical-relative:page;z-index:251658240;mso-width-relative:page;mso-height-relative:page;" filled="f" stroked="t" coordsize="21600,21600" o:gfxdata="UEsDBAoAAAAAAIdO4kAAAAAAAAAAAAAAAAAEAAAAZHJzL1BLAwQUAAAACACHTuJASNDU/9cAAAAM&#10;AQAADwAAAGRycy9kb3ducmV2LnhtbE2PQU+EMBCF7yb+h2ZMvLktaJBFysYY9WJi4oqeCx2BSKeE&#10;dtn13zuc9PjevLz5Xrk7uVEsOIfBk4Zko0Agtd4O1Gmo35+uchAhGrJm9IQafjDArjo/K01h/ZHe&#10;cNnHTnAJhcJo6GOcCilD26MzYeMnJL59+dmZyHLupJ3NkcvdKFOlMunMQPyhNxM+9Nh+7w9Ow/3n&#10;y+P169I4P9ptV39YV6vnVOvLi0TdgYh4in9hWPEZHSpmavyBbBAj65uc0aOGNEsyEGtC5Vue16xW&#10;eguyKuX/EdUvUEsDBBQAAAAIAIdO4kBXG5wl5wEAALMDAAAOAAAAZHJzL2Uyb0RvYy54bWytU0uO&#10;EzEQ3SNxB8t70ulmkkla6cxiwrBBEGmAfcWfbkv+yfakk7NwDVZsOM5cg7LTjAbYIEQvrLLr9at6&#10;z+XNzclochQhKmc7Ws/mlAjLHFe27+inj3evVpTEBJaDdlZ09Cwivdm+fLEZfSsaNzjNRSBIYmM7&#10;+o4OKfm2qiIbhIE4c15YTEoXDCTchr7iAUZkN7pq5vNlNbrAfXBMxIinu0uSbgu/lIKlD1JGkYju&#10;KPaWyhrKeshrtd1A2wfwg2JTG/APXRhQFos+Ue0gAXkI6g8qo1hw0ck0Y85UTkrFRNGAaur5b2ru&#10;B/CiaEFzon+yKf4/Wvb+uA9E8Y6+psSCwSt6/PL18dt30mRvRh9bhNzafZh20e9DFnqSwRCplf+M&#10;116koxhy6uj66mq1QqvPeL5c1vVyMlmcEmGYX6yv5801AhgiluvVItepLoSZ2IeY3gpnSA46qpXN&#10;FkALx3cxXaA/IflYWzJi0UWzQEbACZIaEobGo6Zo+/JvdFrxO6V1/iOG/nCrAzlCnonyTS38AstF&#10;dhCHC66kMgzaQQB/YzlJZ49uWRxrmlswglOiBb6CHBVkAqX/Bonqtc3UokzspDN7f3E7RwfHz3hT&#10;Dz6ofkBf6tJzzuBkFAOnKc6j93yP8fO3tv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NDU/9cA&#10;AAAMAQAADwAAAAAAAAABACAAAAAiAAAAZHJzL2Rvd25yZXYueG1sUEsBAhQAFAAAAAgAh07iQFcb&#10;nCXnAQAAs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left="0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</w:p>
    <w:p>
      <w:pPr>
        <w:pStyle w:val="4"/>
        <w:spacing w:before="7"/>
        <w:ind w:left="0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4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 xml:space="preserve">Hoechst 33258 </w:t>
      </w:r>
      <w:r>
        <w:rPr>
          <w:rFonts w:hint="eastAsia" w:ascii="宋体" w:hAnsi="宋体" w:eastAsia="宋体" w:cs="宋体"/>
          <w:b/>
          <w:sz w:val="30"/>
        </w:rPr>
        <w:t>染色液</w:t>
      </w:r>
      <w:r>
        <w:rPr>
          <w:rFonts w:hint="eastAsia" w:ascii="宋体" w:hAnsi="宋体" w:eastAsia="宋体" w:cs="宋体"/>
          <w:b/>
          <w:sz w:val="30"/>
        </w:rPr>
        <w:t>(1mg/ml)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46" w:space="307"/>
            <w:col w:w="7167"/>
          </w:cols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280" w:firstLine="52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Hoechst</w:t>
      </w:r>
      <w:r>
        <w:rPr>
          <w:rFonts w:hint="eastAsia" w:ascii="宋体" w:hAnsi="宋体" w:eastAsia="宋体" w:cs="宋体"/>
          <w:spacing w:val="3"/>
        </w:rPr>
        <w:t xml:space="preserve"> </w:t>
      </w:r>
      <w:r>
        <w:rPr>
          <w:rFonts w:hint="eastAsia" w:ascii="宋体" w:hAnsi="宋体" w:eastAsia="宋体" w:cs="宋体"/>
        </w:rPr>
        <w:t>33258</w:t>
      </w:r>
      <w:r>
        <w:rPr>
          <w:rFonts w:hint="eastAsia" w:ascii="宋体" w:hAnsi="宋体" w:eastAsia="宋体" w:cs="宋体"/>
        </w:rPr>
        <w:t>也称</w:t>
      </w:r>
      <w:r>
        <w:rPr>
          <w:rFonts w:hint="eastAsia" w:ascii="宋体" w:hAnsi="宋体" w:eastAsia="宋体" w:cs="宋体"/>
        </w:rPr>
        <w:t>bisBenzimide</w:t>
      </w:r>
      <w:r>
        <w:rPr>
          <w:rFonts w:hint="eastAsia" w:ascii="宋体" w:hAnsi="宋体" w:eastAsia="宋体" w:cs="宋体"/>
          <w:spacing w:val="5"/>
        </w:rPr>
        <w:t xml:space="preserve"> </w:t>
      </w:r>
      <w:r>
        <w:rPr>
          <w:rFonts w:hint="eastAsia" w:ascii="宋体" w:hAnsi="宋体" w:eastAsia="宋体" w:cs="宋体"/>
        </w:rPr>
        <w:t>H</w:t>
      </w:r>
      <w:r>
        <w:rPr>
          <w:rFonts w:hint="eastAsia" w:ascii="宋体" w:hAnsi="宋体" w:eastAsia="宋体" w:cs="宋体"/>
          <w:spacing w:val="5"/>
        </w:rPr>
        <w:t xml:space="preserve"> </w:t>
      </w:r>
      <w:r>
        <w:rPr>
          <w:rFonts w:hint="eastAsia" w:ascii="宋体" w:hAnsi="宋体" w:eastAsia="宋体" w:cs="宋体"/>
        </w:rPr>
        <w:t>33258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HOE</w:t>
      </w:r>
      <w:r>
        <w:rPr>
          <w:rFonts w:hint="eastAsia" w:ascii="宋体" w:hAnsi="宋体" w:eastAsia="宋体" w:cs="宋体"/>
          <w:spacing w:val="3"/>
        </w:rPr>
        <w:t xml:space="preserve"> </w:t>
      </w:r>
      <w:r>
        <w:rPr>
          <w:rFonts w:hint="eastAsia" w:ascii="宋体" w:hAnsi="宋体" w:eastAsia="宋体" w:cs="宋体"/>
        </w:rPr>
        <w:t>33258</w:t>
      </w:r>
      <w:r>
        <w:rPr>
          <w:rFonts w:hint="eastAsia" w:ascii="宋体" w:hAnsi="宋体" w:eastAsia="宋体" w:cs="宋体"/>
        </w:rPr>
        <w:t>，分子式</w:t>
      </w:r>
      <w:r>
        <w:rPr>
          <w:rFonts w:hint="eastAsia" w:ascii="宋体" w:hAnsi="宋体" w:eastAsia="宋体" w:cs="宋体"/>
          <w:spacing w:val="-20"/>
        </w:rPr>
        <w:t xml:space="preserve">为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sz w:val="13"/>
        </w:rPr>
        <w:t>25</w:t>
      </w:r>
      <w:r>
        <w:rPr>
          <w:rFonts w:hint="eastAsia" w:ascii="宋体" w:hAnsi="宋体" w:eastAsia="宋体" w:cs="宋体"/>
        </w:rPr>
        <w:t>H</w:t>
      </w:r>
      <w:r>
        <w:rPr>
          <w:rFonts w:hint="eastAsia" w:ascii="宋体" w:hAnsi="宋体" w:eastAsia="宋体" w:cs="宋体"/>
          <w:sz w:val="13"/>
        </w:rPr>
        <w:t>24</w:t>
      </w:r>
      <w:r>
        <w:rPr>
          <w:rFonts w:hint="eastAsia" w:ascii="宋体" w:hAnsi="宋体" w:eastAsia="宋体" w:cs="宋体"/>
        </w:rPr>
        <w:t>N</w:t>
      </w:r>
      <w:r>
        <w:rPr>
          <w:rFonts w:hint="eastAsia" w:ascii="宋体" w:hAnsi="宋体" w:eastAsia="宋体" w:cs="宋体"/>
          <w:sz w:val="13"/>
        </w:rPr>
        <w:t>6</w:t>
      </w:r>
      <w:r>
        <w:rPr>
          <w:rFonts w:hint="eastAsia" w:ascii="宋体" w:hAnsi="宋体" w:eastAsia="宋体" w:cs="宋体"/>
        </w:rPr>
        <w:t>O</w:t>
      </w:r>
      <w:r>
        <w:rPr>
          <w:rFonts w:hint="eastAsia" w:ascii="宋体" w:hAnsi="宋体" w:eastAsia="宋体" w:cs="宋体"/>
          <w:spacing w:val="6"/>
        </w:rPr>
        <w:t xml:space="preserve"> </w:t>
      </w:r>
      <w:r>
        <w:rPr>
          <w:rFonts w:hint="eastAsia" w:ascii="宋体" w:hAnsi="宋体" w:eastAsia="宋体" w:cs="宋体"/>
        </w:rPr>
        <w:t>· 3HCl</w:t>
      </w:r>
      <w:r>
        <w:rPr>
          <w:rFonts w:hint="eastAsia" w:ascii="宋体" w:hAnsi="宋体" w:eastAsia="宋体" w:cs="宋体"/>
        </w:rPr>
        <w:t>，分子量</w:t>
      </w:r>
      <w:r>
        <w:rPr>
          <w:rFonts w:hint="eastAsia" w:ascii="宋体" w:hAnsi="宋体" w:eastAsia="宋体" w:cs="宋体"/>
          <w:spacing w:val="-13"/>
        </w:rPr>
        <w:t xml:space="preserve">为 </w:t>
      </w:r>
      <w:r>
        <w:rPr>
          <w:rFonts w:hint="eastAsia" w:ascii="宋体" w:hAnsi="宋体" w:eastAsia="宋体" w:cs="宋体"/>
        </w:rPr>
        <w:t>533.88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CAS</w:t>
      </w:r>
      <w:r>
        <w:rPr>
          <w:rFonts w:hint="eastAsia" w:ascii="宋体" w:hAnsi="宋体" w:eastAsia="宋体" w:cs="宋体"/>
          <w:spacing w:val="17"/>
        </w:rPr>
        <w:t xml:space="preserve">  </w:t>
      </w:r>
      <w:r>
        <w:rPr>
          <w:rFonts w:hint="eastAsia" w:ascii="宋体" w:hAnsi="宋体" w:eastAsia="宋体" w:cs="宋体"/>
        </w:rPr>
        <w:t>Number</w:t>
      </w:r>
      <w:r>
        <w:rPr>
          <w:rFonts w:hint="eastAsia" w:ascii="宋体" w:hAnsi="宋体" w:eastAsia="宋体" w:cs="宋体"/>
          <w:spacing w:val="21"/>
        </w:rPr>
        <w:t xml:space="preserve"> </w:t>
      </w:r>
      <w:r>
        <w:rPr>
          <w:rFonts w:hint="eastAsia" w:ascii="宋体" w:hAnsi="宋体" w:eastAsia="宋体" w:cs="宋体"/>
        </w:rPr>
        <w:t>23491-45-4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>Hoechst</w:t>
      </w:r>
      <w:r>
        <w:rPr>
          <w:rFonts w:hint="eastAsia" w:ascii="宋体" w:hAnsi="宋体" w:eastAsia="宋体" w:cs="宋体"/>
          <w:spacing w:val="19"/>
        </w:rPr>
        <w:t xml:space="preserve">  </w:t>
      </w:r>
      <w:r>
        <w:rPr>
          <w:rFonts w:hint="eastAsia" w:ascii="宋体" w:hAnsi="宋体" w:eastAsia="宋体" w:cs="宋体"/>
        </w:rPr>
        <w:t>33258</w:t>
      </w:r>
      <w:r>
        <w:rPr>
          <w:rFonts w:hint="eastAsia" w:ascii="宋体" w:hAnsi="宋体" w:eastAsia="宋体" w:cs="宋体"/>
          <w:spacing w:val="18"/>
        </w:rPr>
        <w:t xml:space="preserve">  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可以穿透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4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胞膜的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光染料，</w:t>
      </w:r>
      <w:r>
        <w:rPr>
          <w:rFonts w:hint="eastAsia" w:ascii="宋体" w:hAnsi="宋体" w:eastAsia="宋体" w:cs="宋体"/>
        </w:rPr>
        <w:t>对细</w:t>
      </w:r>
      <w:r>
        <w:rPr>
          <w:rFonts w:hint="eastAsia" w:ascii="宋体" w:hAnsi="宋体" w:eastAsia="宋体" w:cs="宋体"/>
        </w:rPr>
        <w:t>胞的毒性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低，常用于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胞凋亡</w:t>
      </w:r>
      <w:r>
        <w:rPr>
          <w:rFonts w:hint="eastAsia" w:ascii="宋体" w:hAnsi="宋体" w:eastAsia="宋体" w:cs="宋体"/>
        </w:rPr>
        <w:t>检测</w:t>
      </w:r>
      <w:r>
        <w:rPr>
          <w:rFonts w:hint="eastAsia" w:ascii="宋体" w:hAnsi="宋体" w:eastAsia="宋体" w:cs="宋体"/>
        </w:rPr>
        <w:t>，染色后用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微</w:t>
      </w:r>
      <w:r>
        <w:rPr>
          <w:rFonts w:hint="eastAsia" w:ascii="宋体" w:hAnsi="宋体" w:eastAsia="宋体" w:cs="宋体"/>
        </w:rPr>
        <w:t>镜观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察或流式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仪检测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  <w:w w:val="105"/>
        </w:rPr>
        <w:t xml:space="preserve">Hoechst 33258 </w:t>
      </w:r>
      <w:r>
        <w:rPr>
          <w:rFonts w:hint="eastAsia" w:ascii="宋体" w:hAnsi="宋体" w:eastAsia="宋体" w:cs="宋体"/>
          <w:w w:val="105"/>
        </w:rPr>
        <w:t>也用于普通的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胞核染色、</w:t>
      </w:r>
      <w:r>
        <w:rPr>
          <w:rFonts w:hint="eastAsia" w:ascii="宋体" w:hAnsi="宋体" w:eastAsia="宋体" w:cs="宋体"/>
          <w:w w:val="105"/>
        </w:rPr>
        <w:t xml:space="preserve">DNA </w:t>
      </w:r>
      <w:r>
        <w:rPr>
          <w:rFonts w:hint="eastAsia" w:ascii="宋体" w:hAnsi="宋体" w:eastAsia="宋体" w:cs="宋体"/>
          <w:w w:val="105"/>
        </w:rPr>
        <w:t>染色。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403" w:right="90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Hoechst 33258 </w:t>
      </w:r>
      <w:r>
        <w:rPr>
          <w:rFonts w:hint="eastAsia" w:ascii="宋体" w:hAnsi="宋体" w:eastAsia="宋体" w:cs="宋体"/>
        </w:rPr>
        <w:t>的最大激</w:t>
      </w:r>
      <w:r>
        <w:rPr>
          <w:rFonts w:hint="eastAsia" w:ascii="宋体" w:hAnsi="宋体" w:eastAsia="宋体" w:cs="宋体"/>
        </w:rPr>
        <w:t>发</w:t>
      </w:r>
      <w:r>
        <w:rPr>
          <w:rFonts w:hint="eastAsia" w:ascii="宋体" w:hAnsi="宋体" w:eastAsia="宋体" w:cs="宋体"/>
        </w:rPr>
        <w:t>波</w:t>
      </w:r>
      <w:r>
        <w:rPr>
          <w:rFonts w:hint="eastAsia" w:ascii="宋体" w:hAnsi="宋体" w:eastAsia="宋体" w:cs="宋体"/>
        </w:rPr>
        <w:t xml:space="preserve">长为 </w:t>
      </w:r>
      <w:r>
        <w:rPr>
          <w:rFonts w:hint="eastAsia" w:ascii="宋体" w:hAnsi="宋体" w:eastAsia="宋体" w:cs="宋体"/>
        </w:rPr>
        <w:t>346nm</w:t>
      </w:r>
      <w:r>
        <w:rPr>
          <w:rFonts w:hint="eastAsia" w:ascii="宋体" w:hAnsi="宋体" w:eastAsia="宋体" w:cs="宋体"/>
        </w:rPr>
        <w:t>，最大</w:t>
      </w:r>
      <w:r>
        <w:rPr>
          <w:rFonts w:hint="eastAsia" w:ascii="宋体" w:hAnsi="宋体" w:eastAsia="宋体" w:cs="宋体"/>
        </w:rPr>
        <w:t>发</w:t>
      </w:r>
      <w:r>
        <w:rPr>
          <w:rFonts w:hint="eastAsia" w:ascii="宋体" w:hAnsi="宋体" w:eastAsia="宋体" w:cs="宋体"/>
        </w:rPr>
        <w:t>射波</w:t>
      </w:r>
      <w:r>
        <w:rPr>
          <w:rFonts w:hint="eastAsia" w:ascii="宋体" w:hAnsi="宋体" w:eastAsia="宋体" w:cs="宋体"/>
        </w:rPr>
        <w:t xml:space="preserve">长为 </w:t>
      </w:r>
      <w:r>
        <w:rPr>
          <w:rFonts w:hint="eastAsia" w:ascii="宋体" w:hAnsi="宋体" w:eastAsia="宋体" w:cs="宋体"/>
        </w:rPr>
        <w:t>460nm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 xml:space="preserve">Hoechst 33258 </w:t>
      </w:r>
      <w:r>
        <w:rPr>
          <w:rFonts w:hint="eastAsia" w:ascii="宋体" w:hAnsi="宋体" w:eastAsia="宋体" w:cs="宋体"/>
          <w:w w:val="105"/>
        </w:rPr>
        <w:t>和双</w:t>
      </w:r>
      <w:r>
        <w:rPr>
          <w:rFonts w:hint="eastAsia" w:ascii="宋体" w:hAnsi="宋体" w:eastAsia="宋体" w:cs="宋体"/>
          <w:w w:val="105"/>
        </w:rPr>
        <w:t xml:space="preserve">链 </w:t>
      </w:r>
      <w:r>
        <w:rPr>
          <w:rFonts w:hint="eastAsia" w:ascii="宋体" w:hAnsi="宋体" w:eastAsia="宋体" w:cs="宋体"/>
          <w:w w:val="105"/>
        </w:rPr>
        <w:t xml:space="preserve">DNA </w:t>
      </w:r>
      <w:r>
        <w:rPr>
          <w:rFonts w:hint="eastAsia" w:ascii="宋体" w:hAnsi="宋体" w:eastAsia="宋体" w:cs="宋体"/>
          <w:w w:val="105"/>
        </w:rPr>
        <w:t>结</w:t>
      </w:r>
      <w:r>
        <w:rPr>
          <w:rFonts w:hint="eastAsia" w:ascii="宋体" w:hAnsi="宋体" w:eastAsia="宋体" w:cs="宋体"/>
          <w:w w:val="105"/>
        </w:rPr>
        <w:t>合后， 最大激</w:t>
      </w:r>
      <w:r>
        <w:rPr>
          <w:rFonts w:hint="eastAsia" w:ascii="宋体" w:hAnsi="宋体" w:eastAsia="宋体" w:cs="宋体"/>
          <w:w w:val="105"/>
        </w:rPr>
        <w:t>发</w:t>
      </w:r>
      <w:r>
        <w:rPr>
          <w:rFonts w:hint="eastAsia" w:ascii="宋体" w:hAnsi="宋体" w:eastAsia="宋体" w:cs="宋体"/>
          <w:w w:val="105"/>
        </w:rPr>
        <w:t>波</w:t>
      </w:r>
      <w:r>
        <w:rPr>
          <w:rFonts w:hint="eastAsia" w:ascii="宋体" w:hAnsi="宋体" w:eastAsia="宋体" w:cs="宋体"/>
          <w:w w:val="105"/>
        </w:rPr>
        <w:t xml:space="preserve">长为 </w:t>
      </w:r>
      <w:r>
        <w:rPr>
          <w:rFonts w:hint="eastAsia" w:ascii="宋体" w:hAnsi="宋体" w:eastAsia="宋体" w:cs="宋体"/>
          <w:w w:val="105"/>
        </w:rPr>
        <w:t>352nm</w:t>
      </w:r>
      <w:r>
        <w:rPr>
          <w:rFonts w:hint="eastAsia" w:ascii="宋体" w:hAnsi="宋体" w:eastAsia="宋体" w:cs="宋体"/>
          <w:w w:val="105"/>
        </w:rPr>
        <w:t>， 最大</w:t>
      </w:r>
      <w:r>
        <w:rPr>
          <w:rFonts w:hint="eastAsia" w:ascii="宋体" w:hAnsi="宋体" w:eastAsia="宋体" w:cs="宋体"/>
          <w:w w:val="105"/>
        </w:rPr>
        <w:t>发</w:t>
      </w:r>
      <w:r>
        <w:rPr>
          <w:rFonts w:hint="eastAsia" w:ascii="宋体" w:hAnsi="宋体" w:eastAsia="宋体" w:cs="宋体"/>
          <w:w w:val="105"/>
        </w:rPr>
        <w:t>射波</w:t>
      </w:r>
      <w:r>
        <w:rPr>
          <w:rFonts w:hint="eastAsia" w:ascii="宋体" w:hAnsi="宋体" w:eastAsia="宋体" w:cs="宋体"/>
          <w:w w:val="105"/>
        </w:rPr>
        <w:t xml:space="preserve">长为 </w:t>
      </w:r>
      <w:r>
        <w:rPr>
          <w:rFonts w:hint="eastAsia" w:ascii="宋体" w:hAnsi="宋体" w:eastAsia="宋体" w:cs="宋体"/>
          <w:w w:val="105"/>
        </w:rPr>
        <w:t>461nm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  <w:w w:val="105"/>
        </w:rPr>
        <w:t xml:space="preserve">Hoechst 33258 </w:t>
      </w:r>
      <w:r>
        <w:rPr>
          <w:rFonts w:hint="eastAsia" w:ascii="宋体" w:hAnsi="宋体" w:eastAsia="宋体" w:cs="宋体"/>
          <w:w w:val="105"/>
        </w:rPr>
        <w:t>染色液是</w:t>
      </w:r>
      <w:r>
        <w:rPr>
          <w:rFonts w:hint="eastAsia" w:ascii="宋体" w:hAnsi="宋体" w:eastAsia="宋体" w:cs="宋体"/>
          <w:w w:val="105"/>
        </w:rPr>
        <w:t>浓缩</w:t>
      </w:r>
      <w:r>
        <w:rPr>
          <w:rFonts w:hint="eastAsia" w:ascii="宋体" w:hAnsi="宋体" w:eastAsia="宋体" w:cs="宋体"/>
          <w:w w:val="105"/>
        </w:rPr>
        <w:t>的</w:t>
      </w:r>
      <w:r>
        <w:rPr>
          <w:rFonts w:hint="eastAsia" w:ascii="宋体" w:hAnsi="宋体" w:eastAsia="宋体" w:cs="宋体"/>
          <w:w w:val="105"/>
        </w:rPr>
        <w:t>储</w:t>
      </w:r>
      <w:r>
        <w:rPr>
          <w:rFonts w:hint="eastAsia" w:ascii="宋体" w:hAnsi="宋体" w:eastAsia="宋体" w:cs="宋体"/>
          <w:w w:val="105"/>
        </w:rPr>
        <w:t>存液，</w:t>
      </w:r>
      <w:r>
        <w:rPr>
          <w:rFonts w:hint="eastAsia" w:ascii="宋体" w:hAnsi="宋体" w:eastAsia="宋体" w:cs="宋体"/>
          <w:w w:val="105"/>
        </w:rPr>
        <w:t>秲释</w:t>
      </w:r>
      <w:r>
        <w:rPr>
          <w:rFonts w:hint="eastAsia" w:ascii="宋体" w:hAnsi="宋体" w:eastAsia="宋体" w:cs="宋体"/>
          <w:w w:val="105"/>
        </w:rPr>
        <w:t>后使用，一般推荐工作</w:t>
      </w:r>
      <w:r>
        <w:rPr>
          <w:rFonts w:hint="eastAsia" w:ascii="宋体" w:hAnsi="宋体" w:eastAsia="宋体" w:cs="宋体"/>
          <w:w w:val="105"/>
        </w:rPr>
        <w:t>浓</w:t>
      </w:r>
      <w:r>
        <w:rPr>
          <w:rFonts w:hint="eastAsia" w:ascii="宋体" w:hAnsi="宋体" w:eastAsia="宋体" w:cs="宋体"/>
          <w:w w:val="105"/>
        </w:rPr>
        <w:t>度</w:t>
      </w:r>
      <w:r>
        <w:rPr>
          <w:rFonts w:hint="eastAsia" w:ascii="宋体" w:hAnsi="宋体" w:eastAsia="宋体" w:cs="宋体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>g/ml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</w:rPr>
        <w:t>用于固定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胞或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胞核染色。</w:t>
      </w:r>
    </w:p>
    <w:p>
      <w:pPr>
        <w:pStyle w:val="4"/>
        <w:ind w:left="0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4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4"/>
        <w:spacing w:before="16"/>
        <w:ind w:left="0"/>
        <w:rPr>
          <w:rFonts w:hint="eastAsia" w:ascii="宋体" w:hAnsi="宋体" w:eastAsia="宋体" w:cs="宋体"/>
          <w:b/>
        </w:rPr>
      </w:pPr>
    </w:p>
    <w:p>
      <w:pPr>
        <w:tabs>
          <w:tab w:val="left" w:pos="4099"/>
          <w:tab w:val="left" w:pos="4985"/>
        </w:tabs>
        <w:spacing w:before="0"/>
        <w:ind w:left="0" w:right="50" w:firstLine="0"/>
        <w:jc w:val="center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21"/>
        </w:rPr>
        <w:t>Hoechst</w:t>
      </w:r>
      <w:r>
        <w:rPr>
          <w:rFonts w:hint="eastAsia" w:ascii="宋体" w:hAnsi="宋体" w:eastAsia="宋体" w:cs="宋体"/>
          <w:spacing w:val="-4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33258</w:t>
      </w:r>
      <w:r>
        <w:rPr>
          <w:rFonts w:hint="eastAsia" w:ascii="宋体" w:hAnsi="宋体" w:eastAsia="宋体" w:cs="宋体"/>
          <w:spacing w:val="-3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染色液</w:t>
      </w:r>
      <w:r>
        <w:rPr>
          <w:rFonts w:hint="eastAsia" w:ascii="宋体" w:hAnsi="宋体" w:eastAsia="宋体" w:cs="宋体"/>
          <w:sz w:val="21"/>
        </w:rPr>
        <w:t>(1mg/ml)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-20℃</w:t>
      </w:r>
      <w:r>
        <w:rPr>
          <w:rFonts w:hint="eastAsia" w:ascii="宋体" w:hAnsi="宋体" w:eastAsia="宋体" w:cs="宋体"/>
          <w:spacing w:val="-2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避 光</w:t>
      </w:r>
    </w:p>
    <w:p>
      <w:pPr>
        <w:pStyle w:val="4"/>
        <w:ind w:left="0"/>
        <w:rPr>
          <w:rFonts w:hint="eastAsia" w:ascii="宋体" w:hAnsi="宋体" w:eastAsia="宋体" w:cs="宋体"/>
          <w:sz w:val="28"/>
        </w:rPr>
      </w:pPr>
    </w:p>
    <w:p>
      <w:pPr>
        <w:pStyle w:val="4"/>
        <w:spacing w:before="11"/>
        <w:ind w:left="0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w w:val="110"/>
        </w:rPr>
        <w:t>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微量</w:t>
      </w:r>
      <w:r>
        <w:rPr>
          <w:rFonts w:hint="eastAsia" w:ascii="宋体" w:hAnsi="宋体" w:eastAsia="宋体" w:cs="宋体"/>
          <w:w w:val="105"/>
        </w:rPr>
        <w:t>移</w:t>
      </w:r>
      <w:r>
        <w:rPr>
          <w:rFonts w:hint="eastAsia" w:ascii="宋体" w:hAnsi="宋体" w:eastAsia="宋体" w:cs="宋体"/>
          <w:w w:val="105"/>
        </w:rPr>
        <w:t>液器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spacing w:val="-11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或生理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>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pacing w:val="-1"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</w:rPr>
        <w:t>(</w:t>
      </w:r>
      <w:r>
        <w:rPr>
          <w:rFonts w:hint="eastAsia" w:ascii="宋体" w:hAnsi="宋体" w:eastAsia="宋体" w:cs="宋体"/>
          <w:spacing w:val="-1"/>
        </w:rPr>
        <w:t>一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固定的</w:t>
      </w:r>
      <w:r>
        <w:rPr>
          <w:rFonts w:hint="eastAsia" w:ascii="宋体" w:hAnsi="宋体" w:eastAsia="宋体" w:cs="宋体"/>
        </w:rPr>
        <w:t>组织细</w:t>
      </w:r>
      <w:r>
        <w:rPr>
          <w:rFonts w:hint="eastAsia" w:ascii="宋体" w:hAnsi="宋体" w:eastAsia="宋体" w:cs="宋体"/>
        </w:rPr>
        <w:t>胞染色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9" w:line="350" w:lineRule="exact"/>
        <w:ind w:left="765" w:right="328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、根据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具体要求，用无菌去离子水</w:t>
      </w:r>
      <w:r>
        <w:rPr>
          <w:rFonts w:hint="eastAsia" w:ascii="宋体" w:hAnsi="宋体" w:eastAsia="宋体" w:cs="宋体"/>
        </w:rPr>
        <w:t>秲释</w:t>
      </w:r>
      <w:r>
        <w:rPr>
          <w:rFonts w:hint="eastAsia" w:ascii="宋体" w:hAnsi="宋体" w:eastAsia="宋体" w:cs="宋体"/>
        </w:rPr>
        <w:t>到自己所需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</w:rPr>
        <w:t>度，即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 xml:space="preserve">Hoechst 33258  </w:t>
      </w:r>
      <w:r>
        <w:rPr>
          <w:rFonts w:hint="eastAsia" w:ascii="宋体" w:hAnsi="宋体" w:eastAsia="宋体" w:cs="宋体"/>
        </w:rPr>
        <w:t>染色工作液。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胞核染色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，一般推荐工作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</w:rPr>
        <w:t>度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μ</w:t>
      </w:r>
      <w:r>
        <w:rPr>
          <w:rFonts w:hint="eastAsia" w:ascii="宋体" w:hAnsi="宋体" w:eastAsia="宋体" w:cs="宋体"/>
        </w:rPr>
        <w:t>g/ml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765" w:right="301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胞或</w:t>
      </w:r>
      <w:r>
        <w:rPr>
          <w:rFonts w:hint="eastAsia" w:ascii="宋体" w:hAnsi="宋体" w:eastAsia="宋体" w:cs="宋体"/>
        </w:rPr>
        <w:t>组织样</w:t>
      </w:r>
      <w:r>
        <w:rPr>
          <w:rFonts w:hint="eastAsia" w:ascii="宋体" w:hAnsi="宋体" w:eastAsia="宋体" w:cs="宋体"/>
        </w:rPr>
        <w:t>品，固定后冲洗去除固定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。如果需要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行免疫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光染色，</w:t>
      </w:r>
      <w:r>
        <w:rPr>
          <w:rFonts w:hint="eastAsia" w:ascii="宋体" w:hAnsi="宋体" w:eastAsia="宋体" w:cs="宋体"/>
        </w:rPr>
        <w:t>则</w:t>
      </w:r>
      <w:r>
        <w:rPr>
          <w:rFonts w:hint="eastAsia" w:ascii="宋体" w:hAnsi="宋体" w:eastAsia="宋体" w:cs="宋体"/>
        </w:rPr>
        <w:t>先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行免   疫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光染色，染色完</w:t>
      </w:r>
      <w:r>
        <w:rPr>
          <w:rFonts w:hint="eastAsia" w:ascii="宋体" w:hAnsi="宋体" w:eastAsia="宋体" w:cs="宋体"/>
        </w:rPr>
        <w:t>毕</w:t>
      </w:r>
      <w:r>
        <w:rPr>
          <w:rFonts w:hint="eastAsia" w:ascii="宋体" w:hAnsi="宋体" w:eastAsia="宋体" w:cs="宋体"/>
        </w:rPr>
        <w:t>后再按后</w:t>
      </w:r>
      <w:r>
        <w:rPr>
          <w:rFonts w:hint="eastAsia" w:ascii="宋体" w:hAnsi="宋体" w:eastAsia="宋体" w:cs="宋体"/>
        </w:rPr>
        <w:t>续步骤进</w:t>
      </w:r>
      <w:r>
        <w:rPr>
          <w:rFonts w:hint="eastAsia" w:ascii="宋体" w:hAnsi="宋体" w:eastAsia="宋体" w:cs="宋体"/>
          <w:spacing w:val="11"/>
        </w:rPr>
        <w:t xml:space="preserve">行 </w:t>
      </w:r>
      <w:r>
        <w:rPr>
          <w:rFonts w:hint="eastAsia" w:ascii="宋体" w:hAnsi="宋体" w:eastAsia="宋体" w:cs="宋体"/>
        </w:rPr>
        <w:t>Hoechst</w:t>
      </w:r>
      <w:r>
        <w:rPr>
          <w:rFonts w:hint="eastAsia" w:ascii="宋体" w:hAnsi="宋体" w:eastAsia="宋体" w:cs="宋体"/>
          <w:spacing w:val="49"/>
        </w:rPr>
        <w:t xml:space="preserve"> </w:t>
      </w:r>
      <w:r>
        <w:rPr>
          <w:rFonts w:hint="eastAsia" w:ascii="宋体" w:hAnsi="宋体" w:eastAsia="宋体" w:cs="宋体"/>
        </w:rPr>
        <w:t>33258</w:t>
      </w:r>
      <w:r>
        <w:rPr>
          <w:rFonts w:hint="eastAsia" w:ascii="宋体" w:hAnsi="宋体" w:eastAsia="宋体" w:cs="宋体"/>
          <w:spacing w:val="52"/>
        </w:rPr>
        <w:t xml:space="preserve"> </w:t>
      </w:r>
      <w:r>
        <w:rPr>
          <w:rFonts w:hint="eastAsia" w:ascii="宋体" w:hAnsi="宋体" w:eastAsia="宋体" w:cs="宋体"/>
        </w:rPr>
        <w:t>染色，如果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需要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行其它染色，</w:t>
      </w:r>
      <w:r>
        <w:rPr>
          <w:rFonts w:hint="eastAsia" w:ascii="宋体" w:hAnsi="宋体" w:eastAsia="宋体" w:cs="宋体"/>
        </w:rPr>
        <w:t>则</w:t>
      </w:r>
      <w:r>
        <w:rPr>
          <w:rFonts w:hint="eastAsia" w:ascii="宋体" w:hAnsi="宋体" w:eastAsia="宋体" w:cs="宋体"/>
        </w:rPr>
        <w:t>直接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行后</w:t>
      </w:r>
      <w:r>
        <w:rPr>
          <w:rFonts w:hint="eastAsia" w:ascii="宋体" w:hAnsi="宋体" w:eastAsia="宋体" w:cs="宋体"/>
        </w:rPr>
        <w:t>续</w:t>
      </w:r>
      <w:r>
        <w:rPr>
          <w:rFonts w:hint="eastAsia" w:ascii="宋体" w:hAnsi="宋体" w:eastAsia="宋体" w:cs="宋体"/>
          <w:spacing w:val="18"/>
        </w:rPr>
        <w:t xml:space="preserve">的 </w:t>
      </w:r>
      <w:r>
        <w:rPr>
          <w:rFonts w:hint="eastAsia" w:ascii="宋体" w:hAnsi="宋体" w:eastAsia="宋体" w:cs="宋体"/>
        </w:rPr>
        <w:t>Hoechst</w:t>
      </w:r>
      <w:r>
        <w:rPr>
          <w:rFonts w:hint="eastAsia" w:ascii="宋体" w:hAnsi="宋体" w:eastAsia="宋体" w:cs="宋体"/>
          <w:spacing w:val="14"/>
        </w:rPr>
        <w:t xml:space="preserve"> </w:t>
      </w:r>
      <w:r>
        <w:rPr>
          <w:rFonts w:hint="eastAsia" w:ascii="宋体" w:hAnsi="宋体" w:eastAsia="宋体" w:cs="宋体"/>
        </w:rPr>
        <w:t>33258</w:t>
      </w:r>
      <w:r>
        <w:rPr>
          <w:rFonts w:hint="eastAsia" w:ascii="宋体" w:hAnsi="宋体" w:eastAsia="宋体" w:cs="宋体"/>
          <w:spacing w:val="8"/>
        </w:rPr>
        <w:t xml:space="preserve">  </w:t>
      </w:r>
      <w:r>
        <w:rPr>
          <w:rFonts w:hint="eastAsia" w:ascii="宋体" w:hAnsi="宋体" w:eastAsia="宋体" w:cs="宋体"/>
        </w:rPr>
        <w:t>染色。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贴</w:t>
      </w:r>
      <w:r>
        <w:rPr>
          <w:rFonts w:hint="eastAsia" w:ascii="宋体" w:hAnsi="宋体" w:eastAsia="宋体" w:cs="宋体"/>
        </w:rPr>
        <w:t>壁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胞或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切片，加入少</w:t>
      </w:r>
      <w:r>
        <w:rPr>
          <w:rFonts w:hint="eastAsia" w:ascii="宋体" w:hAnsi="宋体" w:eastAsia="宋体" w:cs="宋体"/>
          <w:spacing w:val="14"/>
        </w:rPr>
        <w:t xml:space="preserve">量 </w:t>
      </w:r>
      <w:r>
        <w:rPr>
          <w:rFonts w:hint="eastAsia" w:ascii="宋体" w:hAnsi="宋体" w:eastAsia="宋体" w:cs="宋体"/>
        </w:rPr>
        <w:t>Hoechst</w:t>
      </w:r>
      <w:r>
        <w:rPr>
          <w:rFonts w:hint="eastAsia" w:ascii="宋体" w:hAnsi="宋体" w:eastAsia="宋体" w:cs="宋体"/>
          <w:spacing w:val="60"/>
        </w:rPr>
        <w:t xml:space="preserve"> </w:t>
      </w:r>
      <w:r>
        <w:rPr>
          <w:rFonts w:hint="eastAsia" w:ascii="宋体" w:hAnsi="宋体" w:eastAsia="宋体" w:cs="宋体"/>
        </w:rPr>
        <w:t>33258</w:t>
      </w:r>
      <w:r>
        <w:rPr>
          <w:rFonts w:hint="eastAsia" w:ascii="宋体" w:hAnsi="宋体" w:eastAsia="宋体" w:cs="宋体"/>
          <w:spacing w:val="32"/>
        </w:rPr>
        <w:t xml:space="preserve"> </w:t>
      </w:r>
      <w:r>
        <w:rPr>
          <w:rFonts w:hint="eastAsia" w:ascii="宋体" w:hAnsi="宋体" w:eastAsia="宋体" w:cs="宋体"/>
        </w:rPr>
        <w:t>染色液，覆盖住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品即可。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悬</w:t>
      </w:r>
      <w:r>
        <w:rPr>
          <w:rFonts w:hint="eastAsia" w:ascii="宋体" w:hAnsi="宋体" w:eastAsia="宋体" w:cs="宋体"/>
        </w:rPr>
        <w:t>浮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胞，至少加入待染色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  <w:spacing w:val="28"/>
        </w:rPr>
        <w:t xml:space="preserve">品 </w:t>
      </w:r>
      <w:r>
        <w:rPr>
          <w:rFonts w:hint="eastAsia" w:ascii="宋体" w:hAnsi="宋体" w:eastAsia="宋体" w:cs="宋体"/>
        </w:rPr>
        <w:t xml:space="preserve">3 </w:t>
      </w:r>
      <w:r>
        <w:rPr>
          <w:rFonts w:hint="eastAsia" w:ascii="宋体" w:hAnsi="宋体" w:eastAsia="宋体" w:cs="宋体"/>
        </w:rPr>
        <w:t>倍体</w:t>
      </w:r>
      <w:r>
        <w:rPr>
          <w:rFonts w:hint="eastAsia" w:ascii="宋体" w:hAnsi="宋体" w:eastAsia="宋体" w:cs="宋体"/>
        </w:rPr>
        <w:t>积</w:t>
      </w:r>
      <w:r>
        <w:rPr>
          <w:rFonts w:hint="eastAsia" w:ascii="宋体" w:hAnsi="宋体" w:eastAsia="宋体" w:cs="宋体"/>
        </w:rPr>
        <w:t xml:space="preserve">以上的 </w:t>
      </w:r>
      <w:r>
        <w:rPr>
          <w:rFonts w:hint="eastAsia" w:ascii="宋体" w:hAnsi="宋体" w:eastAsia="宋体" w:cs="宋体"/>
        </w:rPr>
        <w:t>Hoechst</w:t>
      </w:r>
      <w:r>
        <w:rPr>
          <w:rFonts w:hint="eastAsia" w:ascii="宋体" w:hAnsi="宋体" w:eastAsia="宋体" w:cs="宋体"/>
          <w:spacing w:val="2"/>
        </w:rPr>
        <w:t xml:space="preserve"> </w:t>
      </w:r>
      <w:r>
        <w:rPr>
          <w:rFonts w:hint="eastAsia" w:ascii="宋体" w:hAnsi="宋体" w:eastAsia="宋体" w:cs="宋体"/>
        </w:rPr>
        <w:t>33258</w:t>
      </w:r>
      <w:r>
        <w:rPr>
          <w:rFonts w:hint="eastAsia" w:ascii="宋体" w:hAnsi="宋体" w:eastAsia="宋体" w:cs="宋体"/>
          <w:spacing w:val="5"/>
        </w:rPr>
        <w:t xml:space="preserve"> </w:t>
      </w:r>
      <w:r>
        <w:rPr>
          <w:rFonts w:hint="eastAsia" w:ascii="宋体" w:hAnsi="宋体" w:eastAsia="宋体" w:cs="宋体"/>
        </w:rPr>
        <w:t>染色液，充分混匀。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10"/>
        </w:rPr>
        <w:t xml:space="preserve">、室温放置 </w:t>
      </w:r>
      <w:r>
        <w:rPr>
          <w:rFonts w:hint="eastAsia" w:ascii="宋体" w:hAnsi="宋体" w:eastAsia="宋体" w:cs="宋体"/>
          <w:w w:val="110"/>
        </w:rPr>
        <w:t>5</w:t>
      </w:r>
      <w:r>
        <w:rPr>
          <w:rFonts w:hint="eastAsia" w:ascii="宋体" w:hAnsi="宋体" w:eastAsia="宋体" w:cs="宋体"/>
          <w:w w:val="110"/>
        </w:rPr>
        <w:t>～</w:t>
      </w:r>
      <w:r>
        <w:rPr>
          <w:rFonts w:hint="eastAsia" w:ascii="宋体" w:hAnsi="宋体" w:eastAsia="宋体" w:cs="宋体"/>
          <w:w w:val="110"/>
        </w:rPr>
        <w:t>8min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0"/>
        <w:textAlignment w:val="auto"/>
        <w:rPr>
          <w:rFonts w:hint="eastAsia" w:ascii="宋体" w:hAnsi="宋体" w:eastAsia="宋体" w:cs="宋体"/>
          <w:sz w:val="15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spacing w:val="-2"/>
          <w:w w:val="105"/>
        </w:rPr>
        <w:t xml:space="preserve">吸除 </w:t>
      </w:r>
      <w:r>
        <w:rPr>
          <w:rFonts w:hint="eastAsia" w:ascii="宋体" w:hAnsi="宋体" w:eastAsia="宋体" w:cs="宋体"/>
          <w:w w:val="105"/>
        </w:rPr>
        <w:t>Hoechst 33258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染色液。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 xml:space="preserve">、用无菌的 </w:t>
      </w:r>
      <w:r>
        <w:rPr>
          <w:rFonts w:hint="eastAsia" w:ascii="宋体" w:hAnsi="宋体" w:eastAsia="宋体" w:cs="宋体"/>
          <w:w w:val="105"/>
        </w:rPr>
        <w:t xml:space="preserve">PBS </w:t>
      </w:r>
      <w:r>
        <w:rPr>
          <w:rFonts w:hint="eastAsia" w:ascii="宋体" w:hAnsi="宋体" w:eastAsia="宋体" w:cs="宋体"/>
          <w:w w:val="105"/>
        </w:rPr>
        <w:t>或生理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 xml:space="preserve">水清洗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 xml:space="preserve">3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05"/>
        </w:rPr>
        <w:t>、直接在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</w:t>
      </w:r>
      <w:r>
        <w:rPr>
          <w:rFonts w:hint="eastAsia" w:ascii="宋体" w:hAnsi="宋体" w:eastAsia="宋体" w:cs="宋体"/>
          <w:w w:val="105"/>
        </w:rPr>
        <w:t>下</w:t>
      </w:r>
      <w:r>
        <w:rPr>
          <w:rFonts w:hint="eastAsia" w:ascii="宋体" w:hAnsi="宋体" w:eastAsia="宋体" w:cs="宋体"/>
          <w:w w:val="105"/>
        </w:rPr>
        <w:t>观</w:t>
      </w:r>
      <w:r>
        <w:rPr>
          <w:rFonts w:hint="eastAsia" w:ascii="宋体" w:hAnsi="宋体" w:eastAsia="宋体" w:cs="宋体"/>
          <w:w w:val="105"/>
        </w:rPr>
        <w:t>察或封片后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</w:t>
      </w:r>
      <w:r>
        <w:rPr>
          <w:rFonts w:hint="eastAsia" w:ascii="宋体" w:hAnsi="宋体" w:eastAsia="宋体" w:cs="宋体"/>
          <w:w w:val="105"/>
        </w:rPr>
        <w:t>下</w:t>
      </w:r>
      <w:r>
        <w:rPr>
          <w:rFonts w:hint="eastAsia" w:ascii="宋体" w:hAnsi="宋体" w:eastAsia="宋体" w:cs="宋体"/>
          <w:w w:val="105"/>
        </w:rPr>
        <w:t>观</w:t>
      </w:r>
      <w:r>
        <w:rPr>
          <w:rFonts w:hint="eastAsia" w:ascii="宋体" w:hAnsi="宋体" w:eastAsia="宋体" w:cs="宋体"/>
          <w:w w:val="105"/>
        </w:rPr>
        <w:t>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二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活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765" w:right="328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、根据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具体要求，用无菌去离子水</w:t>
      </w:r>
      <w:r>
        <w:rPr>
          <w:rFonts w:hint="eastAsia" w:ascii="宋体" w:hAnsi="宋体" w:eastAsia="宋体" w:cs="宋体"/>
        </w:rPr>
        <w:t>秲释</w:t>
      </w:r>
      <w:r>
        <w:rPr>
          <w:rFonts w:hint="eastAsia" w:ascii="宋体" w:hAnsi="宋体" w:eastAsia="宋体" w:cs="宋体"/>
        </w:rPr>
        <w:t>到自己所需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</w:rPr>
        <w:t>度，即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 xml:space="preserve">Hoechst 33258  </w:t>
      </w:r>
      <w:r>
        <w:rPr>
          <w:rFonts w:hint="eastAsia" w:ascii="宋体" w:hAnsi="宋体" w:eastAsia="宋体" w:cs="宋体"/>
        </w:rPr>
        <w:t>染色工作液。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胞核染色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，一般推荐工作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</w:rPr>
        <w:t>度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μ</w:t>
      </w:r>
      <w:r>
        <w:rPr>
          <w:rFonts w:hint="eastAsia" w:ascii="宋体" w:hAnsi="宋体" w:eastAsia="宋体" w:cs="宋体"/>
        </w:rPr>
        <w:t>g/ml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right="-119" w:rightChars="-5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 xml:space="preserve">、取 </w:t>
      </w:r>
      <w:r>
        <w:rPr>
          <w:rFonts w:hint="eastAsia" w:ascii="宋体" w:hAnsi="宋体" w:eastAsia="宋体" w:cs="宋体"/>
          <w:w w:val="105"/>
        </w:rPr>
        <w:t>96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>24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 xml:space="preserve">6 </w:t>
      </w:r>
      <w:r>
        <w:rPr>
          <w:rFonts w:hint="eastAsia" w:ascii="宋体" w:hAnsi="宋体" w:eastAsia="宋体" w:cs="宋体"/>
          <w:w w:val="105"/>
        </w:rPr>
        <w:t>孔板培</w:t>
      </w:r>
      <w:r>
        <w:rPr>
          <w:rFonts w:hint="eastAsia" w:ascii="宋体" w:hAnsi="宋体" w:eastAsia="宋体" w:cs="宋体"/>
          <w:w w:val="105"/>
        </w:rPr>
        <w:t>养细</w:t>
      </w:r>
      <w:r>
        <w:rPr>
          <w:rFonts w:hint="eastAsia" w:ascii="宋体" w:hAnsi="宋体" w:eastAsia="宋体" w:cs="宋体"/>
          <w:w w:val="105"/>
        </w:rPr>
        <w:t>胞至合适状</w:t>
      </w:r>
      <w:r>
        <w:rPr>
          <w:rFonts w:hint="eastAsia" w:ascii="宋体" w:hAnsi="宋体" w:eastAsia="宋体" w:cs="宋体"/>
          <w:w w:val="105"/>
        </w:rPr>
        <w:t>态</w:t>
      </w:r>
      <w:r>
        <w:rPr>
          <w:rFonts w:hint="eastAsia" w:ascii="宋体" w:hAnsi="宋体" w:eastAsia="宋体" w:cs="宋体"/>
          <w:w w:val="105"/>
        </w:rPr>
        <w:t xml:space="preserve">，按 </w:t>
      </w:r>
      <w:r>
        <w:rPr>
          <w:rFonts w:hint="eastAsia" w:ascii="宋体" w:hAnsi="宋体" w:eastAsia="宋体" w:cs="宋体"/>
          <w:w w:val="105"/>
        </w:rPr>
        <w:t xml:space="preserve">96 </w:t>
      </w:r>
      <w:r>
        <w:rPr>
          <w:rFonts w:hint="eastAsia" w:ascii="宋体" w:hAnsi="宋体" w:eastAsia="宋体" w:cs="宋体"/>
          <w:w w:val="105"/>
        </w:rPr>
        <w:t xml:space="preserve">孔板加入 </w:t>
      </w:r>
      <w:r>
        <w:rPr>
          <w:rFonts w:hint="eastAsia" w:ascii="宋体" w:hAnsi="宋体" w:eastAsia="宋体" w:cs="宋体"/>
          <w:w w:val="105"/>
        </w:rPr>
        <w:t>100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>l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 xml:space="preserve">24 </w:t>
      </w:r>
      <w:r>
        <w:rPr>
          <w:rFonts w:hint="eastAsia" w:ascii="宋体" w:hAnsi="宋体" w:eastAsia="宋体" w:cs="宋体"/>
          <w:w w:val="105"/>
        </w:rPr>
        <w:t xml:space="preserve">孔板加入 </w:t>
      </w:r>
      <w:r>
        <w:rPr>
          <w:rFonts w:hint="eastAsia" w:ascii="宋体" w:hAnsi="宋体" w:eastAsia="宋体" w:cs="宋体"/>
          <w:w w:val="105"/>
        </w:rPr>
        <w:t>500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>l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</w:rPr>
        <w:t xml:space="preserve">6 </w:t>
      </w:r>
      <w:r>
        <w:rPr>
          <w:rFonts w:hint="eastAsia" w:ascii="宋体" w:hAnsi="宋体" w:eastAsia="宋体" w:cs="宋体"/>
        </w:rPr>
        <w:t xml:space="preserve">孔板加入 </w:t>
      </w:r>
      <w:r>
        <w:rPr>
          <w:rFonts w:hint="eastAsia" w:ascii="宋体" w:hAnsi="宋体" w:eastAsia="宋体" w:cs="宋体"/>
        </w:rPr>
        <w:t xml:space="preserve">1ml </w:t>
      </w:r>
      <w:r>
        <w:rPr>
          <w:rFonts w:hint="eastAsia" w:ascii="宋体" w:hAnsi="宋体" w:eastAsia="宋体" w:cs="宋体"/>
        </w:rPr>
        <w:t xml:space="preserve">的比例，加入适当的 </w:t>
      </w:r>
      <w:r>
        <w:rPr>
          <w:rFonts w:hint="eastAsia" w:ascii="宋体" w:hAnsi="宋体" w:eastAsia="宋体" w:cs="宋体"/>
        </w:rPr>
        <w:t xml:space="preserve">Hoechst 33258 </w:t>
      </w:r>
      <w:r>
        <w:rPr>
          <w:rFonts w:hint="eastAsia" w:ascii="宋体" w:hAnsi="宋体" w:eastAsia="宋体" w:cs="宋体"/>
        </w:rPr>
        <w:t>染色液，染液必</w:t>
      </w:r>
      <w:r>
        <w:rPr>
          <w:rFonts w:hint="eastAsia" w:ascii="宋体" w:hAnsi="宋体" w:eastAsia="宋体" w:cs="宋体"/>
        </w:rPr>
        <w:t>须</w:t>
      </w:r>
      <w:r>
        <w:rPr>
          <w:rFonts w:hint="eastAsia" w:ascii="宋体" w:hAnsi="宋体" w:eastAsia="宋体" w:cs="宋体"/>
        </w:rPr>
        <w:t>充分覆盖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、在适宜于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的条件下培</w:t>
      </w:r>
      <w:r>
        <w:rPr>
          <w:rFonts w:hint="eastAsia" w:ascii="宋体" w:hAnsi="宋体" w:eastAsia="宋体" w:cs="宋体"/>
          <w:w w:val="105"/>
        </w:rPr>
        <w:t xml:space="preserve">养 </w:t>
      </w:r>
      <w:r>
        <w:rPr>
          <w:rFonts w:hint="eastAsia" w:ascii="宋体" w:hAnsi="宋体" w:eastAsia="宋体" w:cs="宋体"/>
          <w:w w:val="105"/>
        </w:rPr>
        <w:t>20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30min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spacing w:val="-2"/>
          <w:w w:val="105"/>
        </w:rPr>
        <w:t xml:space="preserve">吸除 </w:t>
      </w:r>
      <w:r>
        <w:rPr>
          <w:rFonts w:hint="eastAsia" w:ascii="宋体" w:hAnsi="宋体" w:eastAsia="宋体" w:cs="宋体"/>
          <w:w w:val="105"/>
        </w:rPr>
        <w:t>Hoechst 33258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染色液。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 xml:space="preserve">、用无菌的 </w:t>
      </w:r>
      <w:r>
        <w:rPr>
          <w:rFonts w:hint="eastAsia" w:ascii="宋体" w:hAnsi="宋体" w:eastAsia="宋体" w:cs="宋体"/>
          <w:w w:val="105"/>
        </w:rPr>
        <w:t xml:space="preserve">PBS </w:t>
      </w:r>
      <w:r>
        <w:rPr>
          <w:rFonts w:hint="eastAsia" w:ascii="宋体" w:hAnsi="宋体" w:eastAsia="宋体" w:cs="宋体"/>
          <w:w w:val="105"/>
        </w:rPr>
        <w:t>或生理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 xml:space="preserve">水清洗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 xml:space="preserve">3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6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进</w:t>
      </w:r>
      <w:r>
        <w:rPr>
          <w:rFonts w:hint="eastAsia" w:ascii="宋体" w:hAnsi="宋体" w:eastAsia="宋体" w:cs="宋体"/>
          <w:w w:val="110"/>
        </w:rPr>
        <w:t>行</w:t>
      </w:r>
      <w:r>
        <w:rPr>
          <w:rFonts w:hint="eastAsia" w:ascii="宋体" w:hAnsi="宋体" w:eastAsia="宋体" w:cs="宋体"/>
          <w:w w:val="110"/>
        </w:rPr>
        <w:t>荧</w:t>
      </w:r>
      <w:r>
        <w:rPr>
          <w:rFonts w:hint="eastAsia" w:ascii="宋体" w:hAnsi="宋体" w:eastAsia="宋体" w:cs="宋体"/>
          <w:w w:val="110"/>
        </w:rPr>
        <w:t>光</w:t>
      </w:r>
      <w:r>
        <w:rPr>
          <w:rFonts w:hint="eastAsia" w:ascii="宋体" w:hAnsi="宋体" w:eastAsia="宋体" w:cs="宋体"/>
          <w:w w:val="110"/>
        </w:rPr>
        <w:t>检测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="宋体" w:hAnsi="宋体" w:eastAsia="宋体" w:cs="宋体"/>
          <w:sz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 xml:space="preserve">Hoechst 33258 </w:t>
      </w:r>
      <w:r>
        <w:rPr>
          <w:rFonts w:hint="eastAsia" w:ascii="宋体" w:hAnsi="宋体" w:eastAsia="宋体" w:cs="宋体"/>
          <w:w w:val="105"/>
        </w:rPr>
        <w:t>染色液</w:t>
      </w:r>
      <w:r>
        <w:rPr>
          <w:rFonts w:hint="eastAsia" w:ascii="宋体" w:hAnsi="宋体" w:eastAsia="宋体" w:cs="宋体"/>
          <w:w w:val="105"/>
        </w:rPr>
        <w:t>(1mg/ml)</w:t>
      </w:r>
      <w:r>
        <w:rPr>
          <w:rFonts w:hint="eastAsia" w:ascii="宋体" w:hAnsi="宋体" w:eastAsia="宋体" w:cs="宋体"/>
          <w:w w:val="105"/>
        </w:rPr>
        <w:t>应秲释</w:t>
      </w:r>
      <w:r>
        <w:rPr>
          <w:rFonts w:hint="eastAsia" w:ascii="宋体" w:hAnsi="宋体" w:eastAsia="宋体" w:cs="宋体"/>
          <w:w w:val="105"/>
        </w:rPr>
        <w:t>至合适的</w:t>
      </w:r>
      <w:r>
        <w:rPr>
          <w:rFonts w:hint="eastAsia" w:ascii="宋体" w:hAnsi="宋体" w:eastAsia="宋体" w:cs="宋体"/>
          <w:w w:val="105"/>
        </w:rPr>
        <w:t>浓</w:t>
      </w:r>
      <w:r>
        <w:rPr>
          <w:rFonts w:hint="eastAsia" w:ascii="宋体" w:hAnsi="宋体" w:eastAsia="宋体" w:cs="宋体"/>
          <w:w w:val="105"/>
        </w:rPr>
        <w:t>度后使用。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光染料都存在淬</w:t>
      </w:r>
      <w:r>
        <w:rPr>
          <w:rFonts w:hint="eastAsia" w:ascii="宋体" w:hAnsi="宋体" w:eastAsia="宋体" w:cs="宋体"/>
          <w:w w:val="105"/>
        </w:rPr>
        <w:t>灭</w:t>
      </w:r>
      <w:r>
        <w:rPr>
          <w:rFonts w:hint="eastAsia" w:ascii="宋体" w:hAnsi="宋体" w:eastAsia="宋体" w:cs="宋体"/>
          <w:w w:val="105"/>
        </w:rPr>
        <w:t>的</w:t>
      </w:r>
      <w:r>
        <w:rPr>
          <w:rFonts w:hint="eastAsia" w:ascii="宋体" w:hAnsi="宋体" w:eastAsia="宋体" w:cs="宋体"/>
          <w:w w:val="105"/>
        </w:rPr>
        <w:t>问题</w:t>
      </w:r>
      <w:r>
        <w:rPr>
          <w:rFonts w:hint="eastAsia" w:ascii="宋体" w:hAnsi="宋体" w:eastAsia="宋体" w:cs="宋体"/>
          <w:w w:val="105"/>
        </w:rPr>
        <w:t>，建</w:t>
      </w:r>
      <w:r>
        <w:rPr>
          <w:rFonts w:hint="eastAsia" w:ascii="宋体" w:hAnsi="宋体" w:eastAsia="宋体" w:cs="宋体"/>
          <w:w w:val="105"/>
        </w:rPr>
        <w:t>议</w:t>
      </w:r>
      <w:r>
        <w:rPr>
          <w:rFonts w:hint="eastAsia" w:ascii="宋体" w:hAnsi="宋体" w:eastAsia="宋体" w:cs="宋体"/>
          <w:w w:val="105"/>
        </w:rPr>
        <w:t>染色后尽快</w:t>
      </w:r>
      <w:r>
        <w:rPr>
          <w:rFonts w:hint="eastAsia" w:ascii="宋体" w:hAnsi="宋体" w:eastAsia="宋体" w:cs="宋体"/>
          <w:w w:val="105"/>
        </w:rPr>
        <w:t>检测</w:t>
      </w:r>
      <w:r>
        <w:rPr>
          <w:rFonts w:hint="eastAsia" w:ascii="宋体" w:hAnsi="宋体" w:eastAsia="宋体" w:cs="宋体"/>
          <w:w w:val="105"/>
        </w:rPr>
        <w:t>。活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胞或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染色后宜立即</w:t>
      </w:r>
      <w:r>
        <w:rPr>
          <w:rFonts w:hint="eastAsia" w:ascii="宋体" w:hAnsi="宋体" w:eastAsia="宋体" w:cs="宋体"/>
          <w:w w:val="105"/>
        </w:rPr>
        <w:t>观</w:t>
      </w:r>
      <w:r>
        <w:rPr>
          <w:rFonts w:hint="eastAsia" w:ascii="宋体" w:hAnsi="宋体" w:eastAsia="宋体" w:cs="宋体"/>
          <w:w w:val="105"/>
        </w:rPr>
        <w:t>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减</w:t>
      </w:r>
      <w:r>
        <w:rPr>
          <w:rFonts w:hint="eastAsia" w:ascii="宋体" w:hAnsi="宋体" w:eastAsia="宋体" w:cs="宋体"/>
          <w:w w:val="105"/>
        </w:rPr>
        <w:t>缓荧</w:t>
      </w:r>
      <w:r>
        <w:rPr>
          <w:rFonts w:hint="eastAsia" w:ascii="宋体" w:hAnsi="宋体" w:eastAsia="宋体" w:cs="宋体"/>
          <w:w w:val="105"/>
        </w:rPr>
        <w:t>光淬</w:t>
      </w:r>
      <w:r>
        <w:rPr>
          <w:rFonts w:hint="eastAsia" w:ascii="宋体" w:hAnsi="宋体" w:eastAsia="宋体" w:cs="宋体"/>
          <w:w w:val="105"/>
        </w:rPr>
        <w:t>灭</w:t>
      </w:r>
      <w:r>
        <w:rPr>
          <w:rFonts w:hint="eastAsia" w:ascii="宋体" w:hAnsi="宋体" w:eastAsia="宋体" w:cs="宋体"/>
          <w:w w:val="105"/>
        </w:rPr>
        <w:t>可以使用抗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光淬</w:t>
      </w:r>
      <w:r>
        <w:rPr>
          <w:rFonts w:hint="eastAsia" w:ascii="宋体" w:hAnsi="宋体" w:eastAsia="宋体" w:cs="宋体"/>
          <w:w w:val="105"/>
        </w:rPr>
        <w:t>灭</w:t>
      </w:r>
      <w:r>
        <w:rPr>
          <w:rFonts w:hint="eastAsia" w:ascii="宋体" w:hAnsi="宋体" w:eastAsia="宋体" w:cs="宋体"/>
          <w:w w:val="105"/>
        </w:rPr>
        <w:t>封片液。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、避免反</w:t>
      </w:r>
      <w:r>
        <w:rPr>
          <w:rFonts w:hint="eastAsia" w:ascii="宋体" w:hAnsi="宋体" w:eastAsia="宋体" w:cs="宋体"/>
          <w:w w:val="105"/>
        </w:rPr>
        <w:t>复冻</w:t>
      </w:r>
      <w:r>
        <w:rPr>
          <w:rFonts w:hint="eastAsia" w:ascii="宋体" w:hAnsi="宋体" w:eastAsia="宋体" w:cs="宋体"/>
          <w:w w:val="105"/>
        </w:rPr>
        <w:t>融，否</w:t>
      </w:r>
      <w:r>
        <w:rPr>
          <w:rFonts w:hint="eastAsia" w:ascii="宋体" w:hAnsi="宋体" w:eastAsia="宋体" w:cs="宋体"/>
          <w:w w:val="105"/>
        </w:rPr>
        <w:t>则</w:t>
      </w:r>
      <w:r>
        <w:rPr>
          <w:rFonts w:hint="eastAsia" w:ascii="宋体" w:hAnsi="宋体" w:eastAsia="宋体" w:cs="宋体"/>
          <w:w w:val="105"/>
        </w:rPr>
        <w:t>容易失效。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Hoechst 33258</w:t>
      </w:r>
      <w:r>
        <w:rPr>
          <w:rFonts w:hint="eastAsia" w:ascii="宋体" w:hAnsi="宋体" w:eastAsia="宋体" w:cs="宋体"/>
          <w:spacing w:val="5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w w:val="105"/>
        </w:rPr>
        <w:t>人体有一定刺激性，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注意适当防</w:t>
      </w:r>
      <w:r>
        <w:rPr>
          <w:rFonts w:hint="eastAsia" w:ascii="宋体" w:hAnsi="宋体" w:eastAsia="宋体" w:cs="宋体"/>
          <w:w w:val="105"/>
        </w:rPr>
        <w:t>护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33467" o:spid="_x0000_s2050" o:spt="136" type="#_x0000_t136" style="position:absolute;left:0pt;height:72pt;width:572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3745230</wp:posOffset>
              </wp:positionH>
              <wp:positionV relativeFrom="paragraph">
                <wp:posOffset>-20955</wp:posOffset>
              </wp:positionV>
              <wp:extent cx="2066925" cy="885825"/>
              <wp:effectExtent l="0" t="0" r="9525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12030" y="448945"/>
                        <a:ext cx="206692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4.9pt;margin-top:-1.65pt;height:69.75pt;width:162.75pt;z-index:251658240;mso-width-relative:page;mso-height-relative:page;" fillcolor="#FFFFFF" filled="t" stroked="f" coordsize="21600,21600" o:gfxdata="UEsDBAoAAAAAAIdO4kAAAAAAAAAAAAAAAAAEAAAAZHJzL1BLAwQUAAAACACHTuJA7RapsdgAAAAK&#10;AQAADwAAAGRycy9kb3ducmV2LnhtbE2PwW6DMAyG75P2DpEr7TK1gTJooYRKm7Rp13Z9AENcQCMJ&#10;Imlp337eabvZ8qff31/ub2YQV5p876yCeBWBINs43dtWwenrfbkF4QNajYOzpOBOHvbV40OJhXaz&#10;PdD1GFrBIdYXqKALYSyk9E1HBv3KjWT5dnaTwcDr1Eo94czhZpDrKMqkwd7yhw5Heuuo+T5ejILz&#10;5/yc5nP9EU6bw0v2iv2mdnelnhZxtAMR6Bb+YPjVZ3Wo2Kl2F6u9GBSk25zVg4JlkoBgII9THmom&#10;k2wNsirl/wrVD1BLAwQUAAAACACHTuJAwOHBK8YBAABUAwAADgAAAGRycy9lMm9Eb2MueG1srVNL&#10;btswEN0XyB0I7mvJqm3IguUAbeBsirZA2gPQFCUR4A9DxpJ7gPYGXXXTfc/lc3RIqUk/uyBaUEPO&#10;05t5b6jd9agVOQnw0pqaLhc5JcJw20jT1fTTx8PLkhIfmGmYskbU9Cw8vd5fvdgNrhKF7a1qBBAk&#10;Mb4aXE37EFyVZZ73QjO/sE4YTLYWNAu4hS5rgA3IrlVW5PkmGyw0DiwX3uPpzZSk+8TftoKH923r&#10;RSCqpthbSCuk9RjXbL9jVQfM9ZLPbbAndKGZNFj0geqGBUbuQf5HpSUH620bFtzqzLat5CJpQDXL&#10;/B81dz1zImlBc7x7sMk/Hy1/d/oARDY4O0oM0ziiy7evl+8/Lz++kGW0Z3C+QtSdQ1wYX9sxQudz&#10;j4dR9diCjm/UQzC/KpdF/grtPmO8Krer9eSzGAPhmC/yzWZbrCnhCCjLdYkxMmaPRA58uBVWkxjU&#10;FHCOyV52euvDBP0NiXW9VbI5SKXSBrrjGwXkxHDmh/TM7H/BlCFDTbdrrB2/MjZ+P1Erg81E3ZO+&#10;GIXxOM6ij7Y5oxd46bGz3sJnSpjhGNQ0UHLvQHY9ZpJJiQVHl8TN1yzejT/3qdbjz7D/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O0WqbHYAAAACgEAAA8AAAAAAAAAAQAgAAAAIgAAAGRycy9kb3du&#10;cmV2LnhtbFBLAQIUABQAAAAIAIdO4kDA4cErxgEAAFQDAAAOAAAAAAAAAAEAIAAAACc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70E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nl-NL" w:eastAsia="nl-NL" w:bidi="nl-NL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nl-NL" w:eastAsia="nl-NL" w:bidi="nl-NL"/>
    </w:rPr>
  </w:style>
  <w:style w:type="paragraph" w:styleId="3">
    <w:name w:val="heading 2"/>
    <w:basedOn w:val="1"/>
    <w:next w:val="1"/>
    <w:qFormat/>
    <w:uiPriority w:val="1"/>
    <w:pPr>
      <w:ind w:left="405"/>
      <w:outlineLvl w:val="2"/>
    </w:pPr>
    <w:rPr>
      <w:rFonts w:ascii="Malgun Gothic" w:hAnsi="Malgun Gothic" w:eastAsia="Malgun Gothic" w:cs="Malgun Gothic"/>
      <w:b/>
      <w:bCs/>
      <w:sz w:val="21"/>
      <w:szCs w:val="21"/>
      <w:lang w:val="nl-NL" w:eastAsia="nl-NL" w:bidi="nl-NL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nl-NL" w:eastAsia="nl-NL" w:bidi="nl-NL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nl-NL" w:eastAsia="nl-NL" w:bidi="nl-NL"/>
    </w:rPr>
  </w:style>
  <w:style w:type="paragraph" w:customStyle="1" w:styleId="12">
    <w:name w:val="Table Paragraph"/>
    <w:basedOn w:val="1"/>
    <w:qFormat/>
    <w:uiPriority w:val="1"/>
    <w:rPr>
      <w:lang w:val="nl-NL" w:eastAsia="nl-NL" w:bidi="nl-N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2019-05-14T02:35:00Z</dcterms:created>
  <dc:creator>94099</dc:creator>
  <cp:lastModifiedBy>Cute  princess</cp:lastModifiedBy>
  <dcterms:modified xsi:type="dcterms:W3CDTF">2019-05-14T02:41:01Z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2019-05-14T00:00:00Z</vt:filetime>
  </property>
  <property fmtid="{D5CDD505-2E9C-101B-9397-08002B2CF9AE}" pid="5" name="KSOProductBuildVer">
    <vt:lpwstr>2052-11.1.0.8612</vt:lpwstr>
  </property>
</Properties>
</file>