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973455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3455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6.65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GnnV/YAAAADAEA&#10;AA8AAAAAAAAAAQAgAAAAIgAAAGRycy9kb3ducmV2LnhtbFBLAQIUABQAAAAIAIdO4kD8nQD3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spacing w:before="8"/>
        <w:ind w:left="0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细胞周期与细胞凋亡检测试剂盒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607"/>
            <w:col w:w="6747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69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06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胞周期与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检测试剂</w:t>
      </w:r>
      <w:r>
        <w:rPr>
          <w:rFonts w:hint="eastAsia" w:ascii="宋体" w:hAnsi="宋体" w:eastAsia="宋体" w:cs="宋体"/>
        </w:rPr>
        <w:t>盒</w:t>
      </w:r>
      <w:r>
        <w:rPr>
          <w:rFonts w:hint="eastAsia" w:ascii="宋体" w:hAnsi="宋体" w:eastAsia="宋体" w:cs="宋体"/>
        </w:rPr>
        <w:t>(Cell</w:t>
      </w:r>
      <w:r>
        <w:rPr>
          <w:rFonts w:hint="eastAsia" w:ascii="宋体" w:hAnsi="宋体" w:eastAsia="宋体" w:cs="宋体"/>
          <w:spacing w:val="57"/>
        </w:rPr>
        <w:t xml:space="preserve"> </w:t>
      </w:r>
      <w:r>
        <w:rPr>
          <w:rFonts w:hint="eastAsia" w:ascii="宋体" w:hAnsi="宋体" w:eastAsia="宋体" w:cs="宋体"/>
        </w:rPr>
        <w:t>Cycle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and</w:t>
      </w:r>
      <w:r>
        <w:rPr>
          <w:rFonts w:hint="eastAsia" w:ascii="宋体" w:hAnsi="宋体" w:eastAsia="宋体" w:cs="宋体"/>
          <w:spacing w:val="57"/>
        </w:rPr>
        <w:t xml:space="preserve"> </w:t>
      </w:r>
      <w:r>
        <w:rPr>
          <w:rFonts w:hint="eastAsia" w:ascii="宋体" w:hAnsi="宋体" w:eastAsia="宋体" w:cs="宋体"/>
        </w:rPr>
        <w:t>Apoptosis</w:t>
      </w:r>
      <w:r>
        <w:rPr>
          <w:rFonts w:hint="eastAsia" w:ascii="宋体" w:hAnsi="宋体" w:eastAsia="宋体" w:cs="宋体"/>
          <w:spacing w:val="-1"/>
        </w:rPr>
        <w:t xml:space="preserve"> </w:t>
      </w:r>
      <w:r>
        <w:rPr>
          <w:rFonts w:hint="eastAsia" w:ascii="宋体" w:hAnsi="宋体" w:eastAsia="宋体" w:cs="宋体"/>
        </w:rPr>
        <w:t>Analysis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 xml:space="preserve">Kit)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采用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典的碘化丙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  <w:spacing w:val="17"/>
        </w:rPr>
        <w:t xml:space="preserve"> </w:t>
      </w:r>
      <w:r>
        <w:rPr>
          <w:rFonts w:hint="eastAsia" w:ascii="宋体" w:hAnsi="宋体" w:eastAsia="宋体" w:cs="宋体"/>
        </w:rPr>
        <w:t xml:space="preserve">(PI </w:t>
      </w:r>
      <w:r>
        <w:rPr>
          <w:rFonts w:hint="eastAsia" w:ascii="宋体" w:hAnsi="宋体" w:eastAsia="宋体" w:cs="宋体"/>
          <w:spacing w:val="16"/>
        </w:rPr>
        <w:t xml:space="preserve"> </w:t>
      </w:r>
      <w:r>
        <w:rPr>
          <w:rFonts w:hint="eastAsia" w:ascii="宋体" w:hAnsi="宋体" w:eastAsia="宋体" w:cs="宋体"/>
        </w:rPr>
        <w:t>staining)</w:t>
      </w:r>
      <w:r>
        <w:rPr>
          <w:rFonts w:hint="eastAsia" w:ascii="宋体" w:hAnsi="宋体" w:eastAsia="宋体" w:cs="宋体"/>
        </w:rPr>
        <w:t>方法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胞周期与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胞凋亡分析的</w:t>
      </w:r>
      <w:r>
        <w:rPr>
          <w:rFonts w:hint="eastAsia" w:ascii="宋体" w:hAnsi="宋体" w:eastAsia="宋体" w:cs="宋体"/>
        </w:rPr>
        <w:t>检测试剂</w:t>
      </w:r>
      <w:r>
        <w:rPr>
          <w:rFonts w:hint="eastAsia" w:ascii="宋体" w:hAnsi="宋体" w:eastAsia="宋体" w:cs="宋体"/>
        </w:rPr>
        <w:t>盒。碘化丙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(Propidium</w:t>
      </w:r>
      <w:r>
        <w:rPr>
          <w:rFonts w:hint="eastAsia" w:ascii="宋体" w:hAnsi="宋体" w:eastAsia="宋体" w:cs="宋体"/>
          <w:spacing w:val="7"/>
        </w:rPr>
        <w:t xml:space="preserve"> </w:t>
      </w:r>
      <w:r>
        <w:rPr>
          <w:rFonts w:hint="eastAsia" w:ascii="宋体" w:hAnsi="宋体" w:eastAsia="宋体" w:cs="宋体"/>
        </w:rPr>
        <w:t>Iodide,</w:t>
      </w:r>
      <w:r>
        <w:rPr>
          <w:rFonts w:hint="eastAsia" w:ascii="宋体" w:hAnsi="宋体" w:eastAsia="宋体" w:cs="宋体"/>
          <w:spacing w:val="8"/>
        </w:rPr>
        <w:t xml:space="preserve"> </w:t>
      </w:r>
      <w:r>
        <w:rPr>
          <w:rFonts w:hint="eastAsia" w:ascii="宋体" w:hAnsi="宋体" w:eastAsia="宋体" w:cs="宋体"/>
        </w:rPr>
        <w:t>PI)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可以嵌合到双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  <w:spacing w:val="-37"/>
        </w:rPr>
        <w:t xml:space="preserve">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6"/>
        </w:rPr>
        <w:t xml:space="preserve"> 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  <w:spacing w:val="5"/>
        </w:rPr>
        <w:t xml:space="preserve"> </w:t>
      </w:r>
      <w:r>
        <w:rPr>
          <w:rFonts w:hint="eastAsia" w:ascii="宋体" w:hAnsi="宋体" w:eastAsia="宋体" w:cs="宋体"/>
        </w:rPr>
        <w:t>RNA</w:t>
      </w:r>
      <w:r>
        <w:rPr>
          <w:rFonts w:hint="eastAsia" w:ascii="宋体" w:hAnsi="宋体" w:eastAsia="宋体" w:cs="宋体"/>
          <w:spacing w:val="13"/>
        </w:rPr>
        <w:t xml:space="preserve"> </w:t>
      </w:r>
      <w:r>
        <w:rPr>
          <w:rFonts w:hint="eastAsia" w:ascii="宋体" w:hAnsi="宋体" w:eastAsia="宋体" w:cs="宋体"/>
        </w:rPr>
        <w:t>的碱基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中并与之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光染料，无碱基特异性。碘化丙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与双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  <w:spacing w:val="10"/>
        </w:rPr>
        <w:t xml:space="preserve">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  <w:spacing w:val="45"/>
        </w:rPr>
        <w:t xml:space="preserve">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合后可以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光，并且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度和双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  <w:spacing w:val="-31"/>
        </w:rPr>
        <w:t xml:space="preserve">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3"/>
        </w:rPr>
        <w:t xml:space="preserve"> </w:t>
      </w:r>
      <w:r>
        <w:rPr>
          <w:rFonts w:hint="eastAsia" w:ascii="宋体" w:hAnsi="宋体" w:eastAsia="宋体" w:cs="宋体"/>
        </w:rPr>
        <w:t>的含量成正比。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胞内的</w:t>
      </w:r>
      <w:r>
        <w:rPr>
          <w:rFonts w:hint="eastAsia" w:ascii="宋体" w:hAnsi="宋体" w:eastAsia="宋体" w:cs="宋体"/>
          <w:spacing w:val="10"/>
        </w:rPr>
        <w:t xml:space="preserve">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3"/>
        </w:rPr>
        <w:t xml:space="preserve"> </w:t>
      </w:r>
      <w:r>
        <w:rPr>
          <w:rFonts w:hint="eastAsia" w:ascii="宋体" w:hAnsi="宋体" w:eastAsia="宋体" w:cs="宋体"/>
        </w:rPr>
        <w:t>被</w:t>
      </w:r>
      <w:r>
        <w:rPr>
          <w:rFonts w:hint="eastAsia" w:ascii="宋体" w:hAnsi="宋体" w:eastAsia="宋体" w:cs="宋体"/>
          <w:spacing w:val="10"/>
        </w:rPr>
        <w:t xml:space="preserve"> </w:t>
      </w:r>
      <w:r>
        <w:rPr>
          <w:rFonts w:hint="eastAsia" w:ascii="宋体" w:hAnsi="宋体" w:eastAsia="宋体" w:cs="宋体"/>
        </w:rPr>
        <w:t>Propidium</w:t>
      </w:r>
      <w:r>
        <w:rPr>
          <w:rFonts w:hint="eastAsia" w:ascii="宋体" w:hAnsi="宋体" w:eastAsia="宋体" w:cs="宋体"/>
          <w:spacing w:val="14"/>
        </w:rPr>
        <w:t xml:space="preserve"> </w:t>
      </w:r>
      <w:r>
        <w:rPr>
          <w:rFonts w:hint="eastAsia" w:ascii="宋体" w:hAnsi="宋体" w:eastAsia="宋体" w:cs="宋体"/>
        </w:rPr>
        <w:t>Iodide</w:t>
      </w:r>
      <w:r>
        <w:rPr>
          <w:rFonts w:hint="eastAsia" w:ascii="宋体" w:hAnsi="宋体" w:eastAsia="宋体" w:cs="宋体"/>
          <w:spacing w:val="27"/>
        </w:rPr>
        <w:t xml:space="preserve"> </w:t>
      </w:r>
      <w:r>
        <w:rPr>
          <w:rFonts w:hint="eastAsia" w:ascii="宋体" w:hAnsi="宋体" w:eastAsia="宋体" w:cs="宋体"/>
        </w:rPr>
        <w:t>染色后，可以用流式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仪对细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  <w:spacing w:val="19"/>
        </w:rPr>
        <w:t xml:space="preserve">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含量</w:t>
      </w:r>
      <w:r>
        <w:rPr>
          <w:rFonts w:hint="eastAsia" w:ascii="宋体" w:hAnsi="宋体" w:eastAsia="宋体" w:cs="宋体"/>
        </w:rPr>
        <w:t>测</w:t>
      </w:r>
      <w:r>
        <w:rPr>
          <w:rFonts w:hint="eastAsia" w:ascii="宋体" w:hAnsi="宋体" w:eastAsia="宋体" w:cs="宋体"/>
        </w:rPr>
        <w:t>定，然后根据</w:t>
      </w:r>
      <w:r>
        <w:rPr>
          <w:rFonts w:hint="eastAsia" w:ascii="宋体" w:hAnsi="宋体" w:eastAsia="宋体" w:cs="宋体"/>
          <w:spacing w:val="20"/>
        </w:rPr>
        <w:t xml:space="preserve">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43"/>
        </w:rPr>
        <w:t xml:space="preserve"> </w:t>
      </w:r>
      <w:r>
        <w:rPr>
          <w:rFonts w:hint="eastAsia" w:ascii="宋体" w:hAnsi="宋体" w:eastAsia="宋体" w:cs="宋体"/>
        </w:rPr>
        <w:t>含量的分布情况，可以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胞周期和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胞凋亡的分析。碘化丙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染色后，假</w:t>
      </w:r>
      <w:r>
        <w:rPr>
          <w:rFonts w:hint="eastAsia" w:ascii="宋体" w:hAnsi="宋体" w:eastAsia="宋体" w:cs="宋体"/>
        </w:rPr>
        <w:t>设</w:t>
      </w:r>
      <w:r>
        <w:rPr>
          <w:rFonts w:hint="eastAsia" w:ascii="宋体" w:hAnsi="宋体" w:eastAsia="宋体" w:cs="宋体"/>
          <w:spacing w:val="17"/>
        </w:rPr>
        <w:t xml:space="preserve"> </w:t>
      </w:r>
      <w:r>
        <w:rPr>
          <w:rFonts w:hint="eastAsia" w:ascii="宋体" w:hAnsi="宋体" w:eastAsia="宋体" w:cs="宋体"/>
        </w:rPr>
        <w:t>G0/G1</w:t>
      </w:r>
      <w:r>
        <w:rPr>
          <w:rFonts w:hint="eastAsia" w:ascii="宋体" w:hAnsi="宋体" w:eastAsia="宋体" w:cs="宋体"/>
          <w:spacing w:val="62"/>
        </w:rPr>
        <w:t xml:space="preserve"> </w:t>
      </w:r>
      <w:r>
        <w:rPr>
          <w:rFonts w:hint="eastAsia" w:ascii="宋体" w:hAnsi="宋体" w:eastAsia="宋体" w:cs="宋体"/>
        </w:rPr>
        <w:t>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18"/>
        </w:rPr>
        <w:t xml:space="preserve">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，那</w:t>
      </w:r>
      <w:r>
        <w:rPr>
          <w:rFonts w:hint="eastAsia" w:ascii="宋体" w:hAnsi="宋体" w:eastAsia="宋体" w:cs="宋体"/>
        </w:rPr>
        <w:t>么</w:t>
      </w:r>
      <w:r>
        <w:rPr>
          <w:rFonts w:hint="eastAsia" w:ascii="宋体" w:hAnsi="宋体" w:eastAsia="宋体" w:cs="宋体"/>
        </w:rPr>
        <w:t>含有双份基因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  <w:spacing w:val="-37"/>
        </w:rPr>
        <w:t xml:space="preserve">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6"/>
        </w:rPr>
        <w:t xml:space="preserve"> 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>G2/M</w:t>
      </w:r>
      <w:r>
        <w:rPr>
          <w:rFonts w:hint="eastAsia" w:ascii="宋体" w:hAnsi="宋体" w:eastAsia="宋体" w:cs="宋体"/>
          <w:spacing w:val="6"/>
        </w:rPr>
        <w:t xml:space="preserve"> </w:t>
      </w:r>
      <w:r>
        <w:rPr>
          <w:rFonts w:hint="eastAsia" w:ascii="宋体" w:hAnsi="宋体" w:eastAsia="宋体" w:cs="宋体"/>
        </w:rPr>
        <w:t>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度的理</w:t>
      </w:r>
      <w:r>
        <w:rPr>
          <w:rFonts w:hint="eastAsia" w:ascii="宋体" w:hAnsi="宋体" w:eastAsia="宋体" w:cs="宋体"/>
        </w:rPr>
        <w:t>论值为</w:t>
      </w:r>
      <w:r>
        <w:rPr>
          <w:rFonts w:hint="eastAsia" w:ascii="宋体" w:hAnsi="宋体" w:eastAsia="宋体" w:cs="宋体"/>
          <w:spacing w:val="-37"/>
        </w:rPr>
        <w:t xml:space="preserve"> 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，正在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7"/>
        </w:rPr>
        <w:t xml:space="preserve"> 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制的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>S</w:t>
      </w:r>
      <w:r>
        <w:rPr>
          <w:rFonts w:hint="eastAsia" w:ascii="宋体" w:hAnsi="宋体" w:eastAsia="宋体" w:cs="宋体"/>
          <w:spacing w:val="12"/>
        </w:rPr>
        <w:t xml:space="preserve"> </w:t>
      </w:r>
      <w:r>
        <w:rPr>
          <w:rFonts w:hint="eastAsia" w:ascii="宋体" w:hAnsi="宋体" w:eastAsia="宋体" w:cs="宋体"/>
        </w:rPr>
        <w:t>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 xml:space="preserve">为 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  <w:spacing w:val="17"/>
        </w:rPr>
        <w:t xml:space="preserve"> 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。凋亡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胞由于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浓缩</w:t>
      </w:r>
      <w:r>
        <w:rPr>
          <w:rFonts w:hint="eastAsia" w:ascii="宋体" w:hAnsi="宋体" w:eastAsia="宋体" w:cs="宋体"/>
        </w:rPr>
        <w:t>以及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片段化</w:t>
      </w:r>
      <w:r>
        <w:rPr>
          <w:rFonts w:hint="eastAsia" w:ascii="宋体" w:hAnsi="宋体" w:eastAsia="宋体" w:cs="宋体"/>
        </w:rPr>
        <w:t>(DNA fragmentation)</w:t>
      </w:r>
      <w:r>
        <w:rPr>
          <w:rFonts w:hint="eastAsia" w:ascii="宋体" w:hAnsi="宋体" w:eastAsia="宋体" w:cs="宋体"/>
        </w:rPr>
        <w:t>导</w:t>
      </w:r>
      <w:r>
        <w:rPr>
          <w:rFonts w:hint="eastAsia" w:ascii="宋体" w:hAnsi="宋体" w:eastAsia="宋体" w:cs="宋体"/>
        </w:rPr>
        <w:t>致部分基因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  <w:spacing w:val="-27"/>
        </w:rPr>
        <w:t xml:space="preserve">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33"/>
        </w:rPr>
        <w:t xml:space="preserve"> </w:t>
      </w:r>
      <w:r>
        <w:rPr>
          <w:rFonts w:hint="eastAsia" w:ascii="宋体" w:hAnsi="宋体" w:eastAsia="宋体" w:cs="宋体"/>
        </w:rPr>
        <w:t>片断在染色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</w:t>
      </w:r>
      <w:r>
        <w:rPr>
          <w:rFonts w:hint="eastAsia" w:ascii="宋体" w:hAnsi="宋体" w:eastAsia="宋体" w:cs="宋体"/>
        </w:rPr>
        <w:t>丢</w:t>
      </w:r>
      <w:r>
        <w:rPr>
          <w:rFonts w:hint="eastAsia" w:ascii="宋体" w:hAnsi="宋体" w:eastAsia="宋体" w:cs="宋体"/>
        </w:rPr>
        <w:t>失，因此凋亡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染色后呈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的弱染，即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度小于</w:t>
      </w:r>
      <w:r>
        <w:rPr>
          <w:rFonts w:hint="eastAsia" w:ascii="宋体" w:hAnsi="宋体" w:eastAsia="宋体" w:cs="宋体"/>
          <w:spacing w:val="42"/>
        </w:rPr>
        <w:t xml:space="preserve">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，在流式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图</w:t>
      </w:r>
      <w:r>
        <w:rPr>
          <w:rFonts w:hint="eastAsia" w:ascii="宋体" w:hAnsi="宋体" w:eastAsia="宋体" w:cs="宋体"/>
        </w:rPr>
        <w:t>上出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所</w:t>
      </w:r>
      <w:r>
        <w:rPr>
          <w:rFonts w:hint="eastAsia" w:ascii="宋体" w:hAnsi="宋体" w:eastAsia="宋体" w:cs="宋体"/>
        </w:rPr>
        <w:t>谓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spacing w:val="42"/>
        </w:rPr>
        <w:t xml:space="preserve"> </w:t>
      </w:r>
      <w:r>
        <w:rPr>
          <w:rFonts w:hint="eastAsia" w:ascii="宋体" w:hAnsi="宋体" w:eastAsia="宋体" w:cs="宋体"/>
        </w:rPr>
        <w:t>sub-G1</w:t>
      </w:r>
      <w:r>
        <w:rPr>
          <w:rFonts w:hint="eastAsia" w:ascii="宋体" w:hAnsi="宋体" w:eastAsia="宋体" w:cs="宋体"/>
          <w:spacing w:val="26"/>
        </w:rPr>
        <w:t xml:space="preserve"> </w:t>
      </w:r>
      <w:r>
        <w:rPr>
          <w:rFonts w:hint="eastAsia" w:ascii="宋体" w:hAnsi="宋体" w:eastAsia="宋体" w:cs="宋体"/>
        </w:rPr>
        <w:t>峰，即</w:t>
      </w:r>
      <w:r>
        <w:rPr>
          <w:rFonts w:hint="eastAsia" w:ascii="宋体" w:hAnsi="宋体" w:eastAsia="宋体" w:cs="宋体"/>
          <w:w w:val="110"/>
        </w:rPr>
        <w:t>凋亡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line="350" w:lineRule="exact"/>
        <w:ind w:right="19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可呈</w:t>
      </w:r>
      <w:r>
        <w:rPr>
          <w:rFonts w:hint="eastAsia" w:ascii="宋体" w:hAnsi="宋体" w:eastAsia="宋体" w:cs="宋体"/>
        </w:rPr>
        <w:t>现亚</w:t>
      </w:r>
      <w:r>
        <w:rPr>
          <w:rFonts w:hint="eastAsia" w:ascii="宋体" w:hAnsi="宋体" w:eastAsia="宋体" w:cs="宋体"/>
        </w:rPr>
        <w:t>二倍体核型的特征，根据光散射的特点，</w:t>
      </w:r>
      <w:r>
        <w:rPr>
          <w:rFonts w:hint="eastAsia" w:ascii="宋体" w:hAnsi="宋体" w:eastAsia="宋体" w:cs="宋体"/>
        </w:rPr>
        <w:t xml:space="preserve">PI   </w:t>
      </w:r>
      <w:r>
        <w:rPr>
          <w:rFonts w:hint="eastAsia" w:ascii="宋体" w:hAnsi="宋体" w:eastAsia="宋体" w:cs="宋体"/>
        </w:rPr>
        <w:t>染色可以区分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胞坏死的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胞峰型。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皱缩</w:t>
      </w:r>
      <w:r>
        <w:rPr>
          <w:rFonts w:hint="eastAsia" w:ascii="宋体" w:hAnsi="宋体" w:eastAsia="宋体" w:cs="宋体"/>
        </w:rPr>
        <w:t>、染色</w:t>
      </w:r>
      <w:r>
        <w:rPr>
          <w:rFonts w:hint="eastAsia" w:ascii="宋体" w:hAnsi="宋体" w:eastAsia="宋体" w:cs="宋体"/>
        </w:rPr>
        <w:t>质浓缩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核碎裂，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生凋亡小体，使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胞的前向光散射低于正常。在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胞凋亡的早期，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  <w:spacing w:val="-7"/>
        </w:rPr>
        <w:t xml:space="preserve">前向角   </w:t>
      </w:r>
      <w:r>
        <w:rPr>
          <w:rFonts w:hint="eastAsia" w:ascii="宋体" w:hAnsi="宋体" w:eastAsia="宋体" w:cs="宋体"/>
        </w:rPr>
        <w:t>光散射的能力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著降低，</w:t>
      </w:r>
      <w:r>
        <w:rPr>
          <w:rFonts w:hint="eastAsia" w:ascii="宋体" w:hAnsi="宋体" w:eastAsia="宋体" w:cs="宋体"/>
        </w:rPr>
        <w:t>对侧</w:t>
      </w:r>
      <w:r>
        <w:rPr>
          <w:rFonts w:hint="eastAsia" w:ascii="宋体" w:hAnsi="宋体" w:eastAsia="宋体" w:cs="宋体"/>
        </w:rPr>
        <w:t>向光散射的能力增加或没有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化。在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胞凋亡的</w:t>
      </w:r>
      <w:r>
        <w:rPr>
          <w:rFonts w:hint="eastAsia" w:ascii="宋体" w:hAnsi="宋体" w:eastAsia="宋体" w:cs="宋体"/>
        </w:rPr>
        <w:t>晚</w:t>
      </w:r>
      <w:r>
        <w:rPr>
          <w:rFonts w:hint="eastAsia" w:ascii="宋体" w:hAnsi="宋体" w:eastAsia="宋体" w:cs="宋体"/>
          <w:spacing w:val="-4"/>
        </w:rPr>
        <w:t xml:space="preserve">期，前向和 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向光散射的信号均降低。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胞坏死</w:t>
      </w:r>
      <w:r>
        <w:rPr>
          <w:rFonts w:hint="eastAsia" w:ascii="宋体" w:hAnsi="宋体" w:eastAsia="宋体" w:cs="宋体"/>
        </w:rPr>
        <w:t>时细</w:t>
      </w:r>
      <w:r>
        <w:rPr>
          <w:rFonts w:hint="eastAsia" w:ascii="宋体" w:hAnsi="宋体" w:eastAsia="宋体" w:cs="宋体"/>
        </w:rPr>
        <w:t>胞多表</w:t>
      </w:r>
      <w:r>
        <w:rPr>
          <w:rFonts w:hint="eastAsia" w:ascii="宋体" w:hAnsi="宋体" w:eastAsia="宋体" w:cs="宋体"/>
        </w:rPr>
        <w:t>现为细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肿胀</w:t>
      </w:r>
      <w:r>
        <w:rPr>
          <w:rFonts w:hint="eastAsia" w:ascii="宋体" w:hAnsi="宋体" w:eastAsia="宋体" w:cs="宋体"/>
          <w:spacing w:val="-2"/>
        </w:rPr>
        <w:t xml:space="preserve">，因此前向光散射高于正常， </w:t>
      </w:r>
      <w:r>
        <w:rPr>
          <w:rFonts w:hint="eastAsia" w:ascii="宋体" w:hAnsi="宋体" w:eastAsia="宋体" w:cs="宋体"/>
          <w:w w:val="105"/>
        </w:rPr>
        <w:t>对侧</w:t>
      </w:r>
      <w:r>
        <w:rPr>
          <w:rFonts w:hint="eastAsia" w:ascii="宋体" w:hAnsi="宋体" w:eastAsia="宋体" w:cs="宋体"/>
          <w:w w:val="105"/>
        </w:rPr>
        <w:t>向光散射高于正常。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Cell</w:t>
      </w:r>
      <w:r>
        <w:rPr>
          <w:rFonts w:hint="eastAsia" w:ascii="宋体" w:hAnsi="宋体" w:eastAsia="宋体" w:cs="宋体"/>
          <w:spacing w:val="56"/>
        </w:rPr>
        <w:t xml:space="preserve"> </w:t>
      </w:r>
      <w:r>
        <w:rPr>
          <w:rFonts w:hint="eastAsia" w:ascii="宋体" w:hAnsi="宋体" w:eastAsia="宋体" w:cs="宋体"/>
        </w:rPr>
        <w:t>Cycle</w:t>
      </w:r>
      <w:r>
        <w:rPr>
          <w:rFonts w:hint="eastAsia" w:ascii="宋体" w:hAnsi="宋体" w:eastAsia="宋体" w:cs="宋体"/>
          <w:spacing w:val="-2"/>
        </w:rPr>
        <w:t xml:space="preserve"> </w:t>
      </w:r>
      <w:r>
        <w:rPr>
          <w:rFonts w:hint="eastAsia" w:ascii="宋体" w:hAnsi="宋体" w:eastAsia="宋体" w:cs="宋体"/>
        </w:rPr>
        <w:t>and</w:t>
      </w:r>
      <w:r>
        <w:rPr>
          <w:rFonts w:hint="eastAsia" w:ascii="宋体" w:hAnsi="宋体" w:eastAsia="宋体" w:cs="宋体"/>
          <w:spacing w:val="-2"/>
        </w:rPr>
        <w:t xml:space="preserve"> </w:t>
      </w:r>
      <w:r>
        <w:rPr>
          <w:rFonts w:hint="eastAsia" w:ascii="宋体" w:hAnsi="宋体" w:eastAsia="宋体" w:cs="宋体"/>
        </w:rPr>
        <w:t>Apoptosis</w:t>
      </w:r>
      <w:r>
        <w:rPr>
          <w:rFonts w:hint="eastAsia" w:ascii="宋体" w:hAnsi="宋体" w:eastAsia="宋体" w:cs="宋体"/>
          <w:spacing w:val="-2"/>
        </w:rPr>
        <w:t xml:space="preserve"> </w:t>
      </w:r>
      <w:r>
        <w:rPr>
          <w:rFonts w:hint="eastAsia" w:ascii="宋体" w:hAnsi="宋体" w:eastAsia="宋体" w:cs="宋体"/>
        </w:rPr>
        <w:t>Analysis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Kit</w:t>
      </w:r>
      <w:r>
        <w:rPr>
          <w:rFonts w:hint="eastAsia" w:ascii="宋体" w:hAnsi="宋体" w:eastAsia="宋体" w:cs="宋体"/>
          <w:spacing w:val="27"/>
        </w:rPr>
        <w:t xml:space="preserve">  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常用于培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壁或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胞的细</w:t>
      </w:r>
      <w:r>
        <w:rPr>
          <w:rFonts w:hint="eastAsia" w:ascii="宋体" w:hAnsi="宋体" w:eastAsia="宋体" w:cs="宋体"/>
        </w:rPr>
        <w:t>胞周期与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，亦可用于区分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胞坏死。</w:t>
      </w:r>
      <w:r>
        <w:rPr>
          <w:rFonts w:hint="eastAsia" w:ascii="宋体" w:hAnsi="宋体" w:eastAsia="宋体" w:cs="宋体"/>
        </w:rPr>
        <w:t>该试剂</w:t>
      </w:r>
      <w:r>
        <w:rPr>
          <w:rFonts w:hint="eastAsia" w:ascii="宋体" w:hAnsi="宋体" w:eastAsia="宋体" w:cs="宋体"/>
        </w:rPr>
        <w:t>盒</w:t>
      </w:r>
      <w:r>
        <w:rPr>
          <w:rFonts w:hint="eastAsia" w:ascii="宋体" w:hAnsi="宋体" w:eastAsia="宋体" w:cs="宋体"/>
        </w:rPr>
        <w:t>检测细</w:t>
      </w:r>
      <w:r>
        <w:rPr>
          <w:rFonts w:hint="eastAsia" w:ascii="宋体" w:hAnsi="宋体" w:eastAsia="宋体" w:cs="宋体"/>
        </w:rPr>
        <w:t>胞含量范</w:t>
      </w:r>
      <w:r>
        <w:rPr>
          <w:rFonts w:hint="eastAsia" w:ascii="宋体" w:hAnsi="宋体" w:eastAsia="宋体" w:cs="宋体"/>
        </w:rPr>
        <w:t>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350" w:lineRule="exact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一般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0.1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1×10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之</w:t>
      </w:r>
      <w:r>
        <w:rPr>
          <w:rFonts w:hint="eastAsia" w:ascii="宋体" w:hAnsi="宋体" w:eastAsia="宋体" w:cs="宋体"/>
          <w:w w:val="105"/>
        </w:rPr>
        <w:t>间</w:t>
      </w:r>
      <w:r>
        <w:rPr>
          <w:rFonts w:hint="eastAsia" w:ascii="宋体" w:hAnsi="宋体" w:eastAsia="宋体" w:cs="宋体"/>
          <w:w w:val="120"/>
        </w:rPr>
        <w:t>。</w:t>
      </w:r>
      <w:bookmarkStart w:id="0" w:name="_GoBack"/>
      <w:bookmarkEnd w:id="0"/>
    </w:p>
    <w:p>
      <w:pPr>
        <w:spacing w:before="3"/>
        <w:ind w:left="2116" w:right="0" w:firstLine="0"/>
        <w:jc w:val="left"/>
        <w:rPr>
          <w:rFonts w:hint="eastAsia" w:ascii="宋体" w:hAnsi="宋体" w:eastAsia="宋体" w:cs="宋体"/>
          <w:sz w:val="13"/>
        </w:rPr>
      </w:pPr>
      <w:r>
        <w:rPr>
          <w:rFonts w:hint="eastAsia" w:ascii="宋体" w:hAnsi="宋体" w:eastAsia="宋体" w:cs="宋体"/>
          <w:sz w:val="13"/>
        </w:rPr>
        <w:t>6</w:t>
      </w:r>
    </w:p>
    <w:p>
      <w:pPr>
        <w:pStyle w:val="3"/>
        <w:spacing w:before="16"/>
        <w:ind w:left="0"/>
        <w:rPr>
          <w:rFonts w:hint="eastAsia" w:ascii="宋体" w:hAnsi="宋体" w:eastAsia="宋体" w:cs="宋体"/>
          <w:sz w:val="12"/>
        </w:rPr>
      </w:pPr>
    </w:p>
    <w:tbl>
      <w:tblPr>
        <w:tblStyle w:val="6"/>
        <w:tblW w:w="7232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949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704" w:type="dxa"/>
          </w:tcPr>
          <w:p>
            <w:pPr>
              <w:pStyle w:val="11"/>
              <w:spacing w:line="328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产品组成：</w:t>
            </w:r>
          </w:p>
        </w:tc>
        <w:tc>
          <w:tcPr>
            <w:tcW w:w="949" w:type="dxa"/>
          </w:tcPr>
          <w:p>
            <w:pPr>
              <w:pStyle w:val="11"/>
              <w:ind w:left="0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79" w:type="dxa"/>
            <w:vMerge w:val="restart"/>
          </w:tcPr>
          <w:p>
            <w:pPr>
              <w:pStyle w:val="11"/>
              <w:ind w:left="0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704" w:type="dxa"/>
          </w:tcPr>
          <w:p>
            <w:pPr>
              <w:pStyle w:val="11"/>
              <w:ind w:left="0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49" w:type="dxa"/>
          </w:tcPr>
          <w:p>
            <w:pPr>
              <w:pStyle w:val="11"/>
              <w:spacing w:before="10"/>
              <w:ind w:left="0"/>
              <w:rPr>
                <w:rFonts w:hint="eastAsia" w:ascii="宋体" w:hAnsi="宋体" w:eastAsia="宋体" w:cs="宋体"/>
                <w:sz w:val="12"/>
              </w:rPr>
            </w:pPr>
          </w:p>
          <w:p>
            <w:pPr>
              <w:pStyle w:val="11"/>
              <w:ind w:left="221" w:right="175"/>
              <w:jc w:val="center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50T</w:t>
            </w:r>
          </w:p>
        </w:tc>
        <w:tc>
          <w:tcPr>
            <w:tcW w:w="1579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704" w:type="dxa"/>
          </w:tcPr>
          <w:p>
            <w:pPr>
              <w:pStyle w:val="11"/>
              <w:spacing w:before="26" w:line="363" w:lineRule="exact"/>
              <w:ind w:left="1357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(A): PI Stain Buffer</w:t>
            </w:r>
          </w:p>
        </w:tc>
        <w:tc>
          <w:tcPr>
            <w:tcW w:w="949" w:type="dxa"/>
          </w:tcPr>
          <w:p>
            <w:pPr>
              <w:pStyle w:val="11"/>
              <w:spacing w:before="53" w:line="337" w:lineRule="exact"/>
              <w:ind w:left="206" w:right="190"/>
              <w:jc w:val="center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25ml</w:t>
            </w:r>
          </w:p>
        </w:tc>
        <w:tc>
          <w:tcPr>
            <w:tcW w:w="1579" w:type="dxa"/>
          </w:tcPr>
          <w:p>
            <w:pPr>
              <w:pStyle w:val="11"/>
              <w:spacing w:before="26" w:line="363" w:lineRule="exact"/>
              <w:ind w:left="209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-20℃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704" w:type="dxa"/>
          </w:tcPr>
          <w:p>
            <w:pPr>
              <w:pStyle w:val="11"/>
              <w:spacing w:line="383" w:lineRule="exact"/>
              <w:ind w:left="1357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(B): PI Stain(20×)</w:t>
            </w:r>
          </w:p>
        </w:tc>
        <w:tc>
          <w:tcPr>
            <w:tcW w:w="949" w:type="dxa"/>
          </w:tcPr>
          <w:p>
            <w:pPr>
              <w:pStyle w:val="11"/>
              <w:spacing w:before="48" w:line="343" w:lineRule="exact"/>
              <w:ind w:left="221" w:right="190"/>
              <w:jc w:val="center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1.5ml</w:t>
            </w:r>
          </w:p>
        </w:tc>
        <w:tc>
          <w:tcPr>
            <w:tcW w:w="1579" w:type="dxa"/>
          </w:tcPr>
          <w:p>
            <w:pPr>
              <w:pStyle w:val="11"/>
              <w:spacing w:before="21" w:line="369" w:lineRule="exact"/>
              <w:ind w:left="209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-20℃ </w:t>
            </w:r>
            <w:r>
              <w:rPr>
                <w:rFonts w:hint="eastAsia" w:ascii="宋体" w:hAnsi="宋体" w:eastAsia="宋体" w:cs="宋体"/>
                <w:sz w:val="21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04" w:type="dxa"/>
          </w:tcPr>
          <w:p>
            <w:pPr>
              <w:pStyle w:val="11"/>
              <w:spacing w:before="30" w:line="312" w:lineRule="exact"/>
              <w:ind w:left="1357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(C): RNase A Solution(50×)</w:t>
            </w:r>
          </w:p>
        </w:tc>
        <w:tc>
          <w:tcPr>
            <w:tcW w:w="949" w:type="dxa"/>
          </w:tcPr>
          <w:p>
            <w:pPr>
              <w:pStyle w:val="11"/>
              <w:spacing w:before="24" w:line="318" w:lineRule="exact"/>
              <w:ind w:left="221" w:right="190"/>
              <w:jc w:val="center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0.5ml</w:t>
            </w:r>
          </w:p>
        </w:tc>
        <w:tc>
          <w:tcPr>
            <w:tcW w:w="1579" w:type="dxa"/>
          </w:tcPr>
          <w:p>
            <w:pPr>
              <w:pStyle w:val="11"/>
              <w:spacing w:before="2" w:line="341" w:lineRule="exact"/>
              <w:ind w:left="209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-20℃</w:t>
            </w:r>
          </w:p>
        </w:tc>
      </w:tr>
    </w:tbl>
    <w:p>
      <w:pPr>
        <w:pStyle w:val="3"/>
        <w:ind w:left="0"/>
        <w:rPr>
          <w:rFonts w:hint="eastAsia" w:ascii="宋体" w:hAnsi="宋体" w:eastAsia="宋体" w:cs="宋体"/>
          <w:sz w:val="16"/>
        </w:rPr>
      </w:pPr>
    </w:p>
    <w:p>
      <w:pPr>
        <w:pStyle w:val="3"/>
        <w:ind w:left="0"/>
        <w:rPr>
          <w:rFonts w:hint="eastAsia" w:ascii="宋体" w:hAnsi="宋体" w:eastAsia="宋体" w:cs="宋体"/>
          <w:sz w:val="16"/>
        </w:rPr>
      </w:pPr>
    </w:p>
    <w:p>
      <w:pPr>
        <w:pStyle w:val="3"/>
        <w:spacing w:before="15"/>
        <w:ind w:left="0"/>
        <w:rPr>
          <w:rFonts w:hint="eastAsia" w:ascii="宋体" w:hAnsi="宋体" w:eastAsia="宋体" w:cs="宋体"/>
          <w:sz w:val="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spacing w:before="15"/>
        <w:ind w:left="0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spacing w:before="8"/>
        <w:ind w:left="0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胰蛋白</w:t>
      </w:r>
      <w:r>
        <w:rPr>
          <w:rFonts w:hint="eastAsia" w:ascii="宋体" w:hAnsi="宋体" w:eastAsia="宋体" w:cs="宋体"/>
          <w:w w:val="105"/>
        </w:rPr>
        <w:t>酶</w:t>
      </w:r>
      <w:r>
        <w:rPr>
          <w:rFonts w:hint="eastAsia" w:ascii="宋体" w:hAnsi="宋体" w:eastAsia="宋体" w:cs="宋体"/>
          <w:w w:val="105"/>
        </w:rPr>
        <w:t>消化液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流式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 xml:space="preserve">3 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PBS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预</w:t>
      </w:r>
      <w:r>
        <w:rPr>
          <w:rFonts w:hint="eastAsia" w:ascii="宋体" w:hAnsi="宋体" w:eastAsia="宋体" w:cs="宋体"/>
          <w:w w:val="105"/>
        </w:rPr>
        <w:t>冷固定液：</w:t>
      </w:r>
      <w:r>
        <w:rPr>
          <w:rFonts w:hint="eastAsia" w:ascii="宋体" w:hAnsi="宋体" w:eastAsia="宋体" w:cs="宋体"/>
          <w:w w:val="105"/>
        </w:rPr>
        <w:t>预</w:t>
      </w:r>
      <w:r>
        <w:rPr>
          <w:rFonts w:hint="eastAsia" w:ascii="宋体" w:hAnsi="宋体" w:eastAsia="宋体" w:cs="宋体"/>
          <w:w w:val="105"/>
        </w:rPr>
        <w:t xml:space="preserve">冷的 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w w:val="105"/>
        </w:rPr>
        <w:t xml:space="preserve">乙醇或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4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品的制</w:t>
      </w:r>
      <w:r>
        <w:rPr>
          <w:rFonts w:hint="eastAsia" w:ascii="宋体" w:hAnsi="宋体" w:eastAsia="宋体" w:cs="宋体"/>
          <w:w w:val="110"/>
        </w:rPr>
        <w:t>备</w:t>
      </w:r>
      <w:r>
        <w:rPr>
          <w:rFonts w:hint="eastAsia" w:ascii="宋体" w:hAnsi="宋体" w:eastAsia="宋体" w:cs="宋体"/>
          <w:w w:val="180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⑴</w:t>
      </w:r>
      <w:r>
        <w:rPr>
          <w:rFonts w:hint="eastAsia" w:ascii="宋体" w:hAnsi="宋体" w:eastAsia="宋体" w:cs="宋体"/>
          <w:w w:val="110"/>
        </w:rPr>
        <w:t>贴</w:t>
      </w:r>
      <w:r>
        <w:rPr>
          <w:rFonts w:hint="eastAsia" w:ascii="宋体" w:hAnsi="宋体" w:eastAsia="宋体" w:cs="宋体"/>
          <w:w w:val="110"/>
        </w:rPr>
        <w:t>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① </w:t>
      </w:r>
      <w:r>
        <w:rPr>
          <w:rFonts w:hint="eastAsia" w:ascii="宋体" w:hAnsi="宋体" w:eastAsia="宋体" w:cs="宋体"/>
        </w:rPr>
        <w:t>小心收集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液到一个无菌离心管内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② </w:t>
      </w:r>
      <w:r>
        <w:rPr>
          <w:rFonts w:hint="eastAsia" w:ascii="宋体" w:hAnsi="宋体" w:eastAsia="宋体" w:cs="宋体"/>
        </w:rPr>
        <w:t>用胰蛋白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消化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胞至可以被</w:t>
      </w:r>
      <w:r>
        <w:rPr>
          <w:rFonts w:hint="eastAsia" w:ascii="宋体" w:hAnsi="宋体" w:eastAsia="宋体" w:cs="宋体"/>
        </w:rPr>
        <w:t>轻轻</w:t>
      </w:r>
      <w:r>
        <w:rPr>
          <w:rFonts w:hint="eastAsia" w:ascii="宋体" w:hAnsi="宋体" w:eastAsia="宋体" w:cs="宋体"/>
        </w:rPr>
        <w:t>用移液管或</w:t>
      </w:r>
      <w:r>
        <w:rPr>
          <w:rFonts w:hint="eastAsia" w:ascii="宋体" w:hAnsi="宋体" w:eastAsia="宋体" w:cs="宋体"/>
        </w:rPr>
        <w:t>枪头</w:t>
      </w:r>
      <w:r>
        <w:rPr>
          <w:rFonts w:hint="eastAsia" w:ascii="宋体" w:hAnsi="宋体" w:eastAsia="宋体" w:cs="宋体"/>
        </w:rPr>
        <w:t>吹打下来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，加入前面收集的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液，吹打下所有的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w w:val="105"/>
        </w:rPr>
        <w:t>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胞，并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吹散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③ </w:t>
      </w:r>
      <w:r>
        <w:rPr>
          <w:rFonts w:hint="eastAsia" w:ascii="宋体" w:hAnsi="宋体" w:eastAsia="宋体" w:cs="宋体"/>
        </w:rPr>
        <w:t>收集上述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液到离心管内。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④ 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1000g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⑤ </w:t>
      </w:r>
      <w:r>
        <w:rPr>
          <w:rFonts w:hint="eastAsia" w:ascii="宋体" w:hAnsi="宋体" w:eastAsia="宋体" w:cs="宋体"/>
        </w:rPr>
        <w:t>加入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提前</w:t>
      </w:r>
      <w:r>
        <w:rPr>
          <w:rFonts w:hint="eastAsia" w:ascii="宋体" w:hAnsi="宋体" w:eastAsia="宋体" w:cs="宋体"/>
        </w:rPr>
        <w:t>预</w:t>
      </w:r>
      <w:r>
        <w:rPr>
          <w:rFonts w:hint="eastAsia" w:ascii="宋体" w:hAnsi="宋体" w:eastAsia="宋体" w:cs="宋体"/>
        </w:rPr>
        <w:t xml:space="preserve">冷的 </w:t>
      </w:r>
      <w:r>
        <w:rPr>
          <w:rFonts w:hint="eastAsia" w:ascii="宋体" w:hAnsi="宋体" w:eastAsia="宋体" w:cs="宋体"/>
        </w:rPr>
        <w:t>PBS</w:t>
      </w:r>
      <w:r>
        <w:rPr>
          <w:rFonts w:hint="eastAsia" w:ascii="宋体" w:hAnsi="宋体" w:eastAsia="宋体" w:cs="宋体"/>
        </w:rPr>
        <w:t>，重</w:t>
      </w:r>
      <w:r>
        <w:rPr>
          <w:rFonts w:hint="eastAsia" w:ascii="宋体" w:hAnsi="宋体" w:eastAsia="宋体" w:cs="宋体"/>
        </w:rPr>
        <w:t>悬细</w:t>
      </w:r>
      <w:r>
        <w:rPr>
          <w:rFonts w:hint="eastAsia" w:ascii="宋体" w:hAnsi="宋体" w:eastAsia="宋体" w:cs="宋体"/>
        </w:rPr>
        <w:t>胞，并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移至 </w:t>
      </w:r>
      <w:r>
        <w:rPr>
          <w:rFonts w:hint="eastAsia" w:ascii="宋体" w:hAnsi="宋体" w:eastAsia="宋体" w:cs="宋体"/>
        </w:rPr>
        <w:t xml:space="preserve">1.5ml </w:t>
      </w:r>
      <w:r>
        <w:rPr>
          <w:rFonts w:hint="eastAsia" w:ascii="宋体" w:hAnsi="宋体" w:eastAsia="宋体" w:cs="宋体"/>
        </w:rPr>
        <w:t>无菌离心管。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8"/>
          <w:w w:val="105"/>
        </w:rPr>
        <w:t xml:space="preserve">⑥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7"/>
          <w:w w:val="105"/>
        </w:rPr>
        <w:t xml:space="preserve">⑦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05"/>
        </w:rPr>
        <w:t>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⑧ </w:t>
      </w:r>
      <w:r>
        <w:rPr>
          <w:rFonts w:hint="eastAsia" w:ascii="宋体" w:hAnsi="宋体" w:eastAsia="宋体" w:cs="宋体"/>
          <w:w w:val="105"/>
        </w:rPr>
        <w:t>轻轻弹击</w:t>
      </w:r>
      <w:r>
        <w:rPr>
          <w:rFonts w:hint="eastAsia" w:ascii="宋体" w:hAnsi="宋体" w:eastAsia="宋体" w:cs="宋体"/>
          <w:w w:val="105"/>
        </w:rPr>
        <w:t>离心管底以适当分散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胞，避免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胞成</w:t>
      </w:r>
      <w:r>
        <w:rPr>
          <w:rFonts w:hint="eastAsia" w:ascii="宋体" w:hAnsi="宋体" w:eastAsia="宋体" w:cs="宋体"/>
          <w:w w:val="105"/>
        </w:rPr>
        <w:t>团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⑵</w:t>
      </w:r>
      <w:r>
        <w:rPr>
          <w:rFonts w:hint="eastAsia" w:ascii="宋体" w:hAnsi="宋体" w:eastAsia="宋体" w:cs="宋体"/>
          <w:w w:val="110"/>
        </w:rPr>
        <w:t>悬</w:t>
      </w:r>
      <w:r>
        <w:rPr>
          <w:rFonts w:hint="eastAsia" w:ascii="宋体" w:hAnsi="宋体" w:eastAsia="宋体" w:cs="宋体"/>
          <w:w w:val="110"/>
        </w:rPr>
        <w:t>浮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 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1000g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4"/>
          <w:w w:val="105"/>
        </w:rPr>
        <w:t xml:space="preserve">②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spacing w:val="5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③ </w:t>
      </w:r>
      <w:r>
        <w:rPr>
          <w:rFonts w:hint="eastAsia" w:ascii="宋体" w:hAnsi="宋体" w:eastAsia="宋体" w:cs="宋体"/>
        </w:rPr>
        <w:t>加入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提前</w:t>
      </w:r>
      <w:r>
        <w:rPr>
          <w:rFonts w:hint="eastAsia" w:ascii="宋体" w:hAnsi="宋体" w:eastAsia="宋体" w:cs="宋体"/>
        </w:rPr>
        <w:t>预</w:t>
      </w:r>
      <w:r>
        <w:rPr>
          <w:rFonts w:hint="eastAsia" w:ascii="宋体" w:hAnsi="宋体" w:eastAsia="宋体" w:cs="宋体"/>
        </w:rPr>
        <w:t xml:space="preserve">冷的 </w:t>
      </w:r>
      <w:r>
        <w:rPr>
          <w:rFonts w:hint="eastAsia" w:ascii="宋体" w:hAnsi="宋体" w:eastAsia="宋体" w:cs="宋体"/>
        </w:rPr>
        <w:t>PBS</w:t>
      </w:r>
      <w:r>
        <w:rPr>
          <w:rFonts w:hint="eastAsia" w:ascii="宋体" w:hAnsi="宋体" w:eastAsia="宋体" w:cs="宋体"/>
        </w:rPr>
        <w:t>，重</w:t>
      </w:r>
      <w:r>
        <w:rPr>
          <w:rFonts w:hint="eastAsia" w:ascii="宋体" w:hAnsi="宋体" w:eastAsia="宋体" w:cs="宋体"/>
        </w:rPr>
        <w:t>悬细</w:t>
      </w:r>
      <w:r>
        <w:rPr>
          <w:rFonts w:hint="eastAsia" w:ascii="宋体" w:hAnsi="宋体" w:eastAsia="宋体" w:cs="宋体"/>
        </w:rPr>
        <w:t>胞，并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移至 </w:t>
      </w:r>
      <w:r>
        <w:rPr>
          <w:rFonts w:hint="eastAsia" w:ascii="宋体" w:hAnsi="宋体" w:eastAsia="宋体" w:cs="宋体"/>
        </w:rPr>
        <w:t xml:space="preserve">1.5ml </w:t>
      </w:r>
      <w:r>
        <w:rPr>
          <w:rFonts w:hint="eastAsia" w:ascii="宋体" w:hAnsi="宋体" w:eastAsia="宋体" w:cs="宋体"/>
        </w:rPr>
        <w:t>无菌离心管。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7"/>
          <w:w w:val="105"/>
        </w:rPr>
        <w:t xml:space="preserve">④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5"/>
          <w:w w:val="105"/>
        </w:rPr>
        <w:t xml:space="preserve">⑤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05"/>
        </w:rPr>
        <w:t>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⑥ </w:t>
      </w:r>
      <w:r>
        <w:rPr>
          <w:rFonts w:hint="eastAsia" w:ascii="宋体" w:hAnsi="宋体" w:eastAsia="宋体" w:cs="宋体"/>
          <w:w w:val="105"/>
        </w:rPr>
        <w:t>轻轻弹击</w:t>
      </w:r>
      <w:r>
        <w:rPr>
          <w:rFonts w:hint="eastAsia" w:ascii="宋体" w:hAnsi="宋体" w:eastAsia="宋体" w:cs="宋体"/>
          <w:w w:val="105"/>
        </w:rPr>
        <w:t>离心管底以适当分散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胞，避免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胞成</w:t>
      </w:r>
      <w:r>
        <w:rPr>
          <w:rFonts w:hint="eastAsia" w:ascii="宋体" w:hAnsi="宋体" w:eastAsia="宋体" w:cs="宋体"/>
          <w:w w:val="105"/>
        </w:rPr>
        <w:t>团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 xml:space="preserve">胞的固定：加入 </w:t>
      </w:r>
      <w:r>
        <w:rPr>
          <w:rFonts w:hint="eastAsia" w:ascii="宋体" w:hAnsi="宋体" w:eastAsia="宋体" w:cs="宋体"/>
          <w:w w:val="105"/>
        </w:rPr>
        <w:t xml:space="preserve">1ml </w:t>
      </w:r>
      <w:r>
        <w:rPr>
          <w:rFonts w:hint="eastAsia" w:ascii="宋体" w:hAnsi="宋体" w:eastAsia="宋体" w:cs="宋体"/>
          <w:w w:val="105"/>
        </w:rPr>
        <w:t>冰浴</w:t>
      </w:r>
      <w:r>
        <w:rPr>
          <w:rFonts w:hint="eastAsia" w:ascii="宋体" w:hAnsi="宋体" w:eastAsia="宋体" w:cs="宋体"/>
          <w:w w:val="105"/>
        </w:rPr>
        <w:t>预</w:t>
      </w:r>
      <w:r>
        <w:rPr>
          <w:rFonts w:hint="eastAsia" w:ascii="宋体" w:hAnsi="宋体" w:eastAsia="宋体" w:cs="宋体"/>
          <w:w w:val="105"/>
        </w:rPr>
        <w:t xml:space="preserve">冷 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w w:val="105"/>
        </w:rPr>
        <w:t>乙醇中，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吹打混匀，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 xml:space="preserve">条件下固定 </w:t>
      </w:r>
      <w:r>
        <w:rPr>
          <w:rFonts w:hint="eastAsia" w:ascii="宋体" w:hAnsi="宋体" w:eastAsia="宋体" w:cs="宋体"/>
          <w:w w:val="105"/>
        </w:rPr>
        <w:t xml:space="preserve">2h </w:t>
      </w:r>
      <w:r>
        <w:rPr>
          <w:rFonts w:hint="eastAsia" w:ascii="宋体" w:hAnsi="宋体" w:eastAsia="宋体" w:cs="宋体"/>
          <w:w w:val="105"/>
        </w:rPr>
        <w:t>或更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长时间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spacing w:val="-3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>12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24h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可能效果更佳。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胞的清洗：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8"/>
          <w:w w:val="105"/>
        </w:rPr>
        <w:t xml:space="preserve">①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② </w:t>
      </w:r>
      <w:r>
        <w:rPr>
          <w:rFonts w:hint="eastAsia" w:ascii="宋体" w:hAnsi="宋体" w:eastAsia="宋体" w:cs="宋体"/>
        </w:rPr>
        <w:t>小心吸取上清并</w:t>
      </w:r>
      <w:r>
        <w:rPr>
          <w:rFonts w:hint="eastAsia" w:ascii="宋体" w:hAnsi="宋体" w:eastAsia="宋体" w:cs="宋体"/>
        </w:rPr>
        <w:t>丢</w:t>
      </w:r>
      <w:r>
        <w:rPr>
          <w:rFonts w:hint="eastAsia" w:ascii="宋体" w:hAnsi="宋体" w:eastAsia="宋体" w:cs="宋体"/>
        </w:rPr>
        <w:t>弃，可留大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>50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 xml:space="preserve">l </w:t>
      </w:r>
      <w:r>
        <w:rPr>
          <w:rFonts w:hint="eastAsia" w:ascii="宋体" w:hAnsi="宋体" w:eastAsia="宋体" w:cs="宋体"/>
        </w:rPr>
        <w:t>溶液，以免吸走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③ </w:t>
      </w:r>
      <w:r>
        <w:rPr>
          <w:rFonts w:hint="eastAsia" w:ascii="宋体" w:hAnsi="宋体" w:eastAsia="宋体" w:cs="宋体"/>
        </w:rPr>
        <w:t>加入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提前</w:t>
      </w:r>
      <w:r>
        <w:rPr>
          <w:rFonts w:hint="eastAsia" w:ascii="宋体" w:hAnsi="宋体" w:eastAsia="宋体" w:cs="宋体"/>
        </w:rPr>
        <w:t>预</w:t>
      </w:r>
      <w:r>
        <w:rPr>
          <w:rFonts w:hint="eastAsia" w:ascii="宋体" w:hAnsi="宋体" w:eastAsia="宋体" w:cs="宋体"/>
        </w:rPr>
        <w:t xml:space="preserve">冷的 </w:t>
      </w:r>
      <w:r>
        <w:rPr>
          <w:rFonts w:hint="eastAsia" w:ascii="宋体" w:hAnsi="宋体" w:eastAsia="宋体" w:cs="宋体"/>
        </w:rPr>
        <w:t>PBS</w:t>
      </w:r>
      <w:r>
        <w:rPr>
          <w:rFonts w:hint="eastAsia" w:ascii="宋体" w:hAnsi="宋体" w:eastAsia="宋体" w:cs="宋体"/>
        </w:rPr>
        <w:t>，重</w:t>
      </w:r>
      <w:r>
        <w:rPr>
          <w:rFonts w:hint="eastAsia" w:ascii="宋体" w:hAnsi="宋体" w:eastAsia="宋体" w:cs="宋体"/>
        </w:rPr>
        <w:t>悬细</w:t>
      </w:r>
      <w:r>
        <w:rPr>
          <w:rFonts w:hint="eastAsia" w:ascii="宋体" w:hAnsi="宋体" w:eastAsia="宋体" w:cs="宋体"/>
        </w:rPr>
        <w:t>胞，并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移至 </w:t>
      </w:r>
      <w:r>
        <w:rPr>
          <w:rFonts w:hint="eastAsia" w:ascii="宋体" w:hAnsi="宋体" w:eastAsia="宋体" w:cs="宋体"/>
        </w:rPr>
        <w:t xml:space="preserve">1.5ml </w:t>
      </w:r>
      <w:r>
        <w:rPr>
          <w:rFonts w:hint="eastAsia" w:ascii="宋体" w:hAnsi="宋体" w:eastAsia="宋体" w:cs="宋体"/>
        </w:rPr>
        <w:t>无菌离心管。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8"/>
          <w:w w:val="105"/>
        </w:rPr>
        <w:t xml:space="preserve">④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7"/>
          <w:w w:val="105"/>
        </w:rPr>
        <w:t xml:space="preserve">⑤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05"/>
        </w:rPr>
        <w:t>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⑥ </w:t>
      </w:r>
      <w:r>
        <w:rPr>
          <w:rFonts w:hint="eastAsia" w:ascii="宋体" w:hAnsi="宋体" w:eastAsia="宋体" w:cs="宋体"/>
          <w:w w:val="105"/>
        </w:rPr>
        <w:t>轻轻弹击</w:t>
      </w:r>
      <w:r>
        <w:rPr>
          <w:rFonts w:hint="eastAsia" w:ascii="宋体" w:hAnsi="宋体" w:eastAsia="宋体" w:cs="宋体"/>
          <w:w w:val="105"/>
        </w:rPr>
        <w:t>离心管底以适当分散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胞，避免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胞成</w:t>
      </w:r>
      <w:r>
        <w:rPr>
          <w:rFonts w:hint="eastAsia" w:ascii="宋体" w:hAnsi="宋体" w:eastAsia="宋体" w:cs="宋体"/>
          <w:w w:val="105"/>
        </w:rPr>
        <w:t>团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pgSz w:w="11900" w:h="16840"/>
          <w:pgMar w:top="1600" w:right="12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20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20"/>
        </w:rPr>
        <w:t xml:space="preserve">PI </w:t>
      </w:r>
      <w:r>
        <w:rPr>
          <w:rFonts w:hint="eastAsia" w:ascii="宋体" w:hAnsi="宋体" w:eastAsia="宋体" w:cs="宋体"/>
          <w:w w:val="120"/>
        </w:rPr>
        <w:t>染色：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 xml:space="preserve">⑴ </w:t>
      </w:r>
      <w:r>
        <w:rPr>
          <w:rFonts w:hint="eastAsia" w:ascii="宋体" w:hAnsi="宋体" w:eastAsia="宋体" w:cs="宋体"/>
          <w:w w:val="115"/>
        </w:rPr>
        <w:t>一</w:t>
      </w:r>
      <w:r>
        <w:rPr>
          <w:rFonts w:hint="eastAsia" w:ascii="宋体" w:hAnsi="宋体" w:eastAsia="宋体" w:cs="宋体"/>
          <w:w w:val="115"/>
        </w:rPr>
        <w:t>步</w:t>
      </w:r>
      <w:r>
        <w:rPr>
          <w:rFonts w:hint="eastAsia" w:ascii="宋体" w:hAnsi="宋体" w:eastAsia="宋体" w:cs="宋体"/>
          <w:w w:val="115"/>
        </w:rPr>
        <w:t>法：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50" w:lineRule="exact"/>
        <w:ind w:left="902" w:right="289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①□PI  </w:t>
      </w:r>
      <w:r>
        <w:rPr>
          <w:rFonts w:hint="eastAsia" w:ascii="宋体" w:hAnsi="宋体" w:eastAsia="宋体" w:cs="宋体"/>
        </w:rPr>
        <w:t>染色工作液的配制：根据待</w:t>
      </w:r>
      <w:r>
        <w:rPr>
          <w:rFonts w:hint="eastAsia" w:ascii="宋体" w:hAnsi="宋体" w:eastAsia="宋体" w:cs="宋体"/>
        </w:rPr>
        <w:t>检样</w:t>
      </w:r>
      <w:r>
        <w:rPr>
          <w:rFonts w:hint="eastAsia" w:ascii="宋体" w:hAnsi="宋体" w:eastAsia="宋体" w:cs="宋体"/>
        </w:rPr>
        <w:t>品的数量，取适量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(A)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(B)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(C)</w:t>
      </w:r>
      <w:r>
        <w:rPr>
          <w:rFonts w:hint="eastAsia" w:ascii="宋体" w:hAnsi="宋体" w:eastAsia="宋体" w:cs="宋体"/>
        </w:rPr>
        <w:t xml:space="preserve">混合形成 </w:t>
      </w:r>
      <w:r>
        <w:rPr>
          <w:rFonts w:hint="eastAsia" w:ascii="宋体" w:hAnsi="宋体" w:eastAsia="宋体" w:cs="宋体"/>
        </w:rPr>
        <w:t xml:space="preserve">PI </w:t>
      </w:r>
      <w:r>
        <w:rPr>
          <w:rFonts w:hint="eastAsia" w:ascii="宋体" w:hAnsi="宋体" w:eastAsia="宋体" w:cs="宋体"/>
        </w:rPr>
        <w:t xml:space="preserve">染色工作液。配制好的 </w:t>
      </w:r>
      <w:r>
        <w:rPr>
          <w:rFonts w:hint="eastAsia" w:ascii="宋体" w:hAnsi="宋体" w:eastAsia="宋体" w:cs="宋体"/>
        </w:rPr>
        <w:t xml:space="preserve">PI </w:t>
      </w:r>
      <w:r>
        <w:rPr>
          <w:rFonts w:hint="eastAsia" w:ascii="宋体" w:hAnsi="宋体" w:eastAsia="宋体" w:cs="宋体"/>
        </w:rPr>
        <w:t xml:space="preserve">染色工作液 </w:t>
      </w:r>
      <w:r>
        <w:rPr>
          <w:rFonts w:hint="eastAsia" w:ascii="宋体" w:hAnsi="宋体" w:eastAsia="宋体" w:cs="宋体"/>
        </w:rPr>
        <w:t>4℃</w:t>
      </w:r>
      <w:r>
        <w:rPr>
          <w:rFonts w:hint="eastAsia" w:ascii="宋体" w:hAnsi="宋体" w:eastAsia="宋体" w:cs="宋体"/>
        </w:rPr>
        <w:t>避光保存待用，</w:t>
      </w:r>
      <w:r>
        <w:rPr>
          <w:rFonts w:hint="eastAsia" w:ascii="宋体" w:hAnsi="宋体" w:eastAsia="宋体" w:cs="宋体"/>
        </w:rPr>
        <w:t xml:space="preserve">24h </w:t>
      </w:r>
      <w:r>
        <w:rPr>
          <w:rFonts w:hint="eastAsia" w:ascii="宋体" w:hAnsi="宋体" w:eastAsia="宋体" w:cs="宋体"/>
        </w:rPr>
        <w:t>有效。</w:t>
      </w:r>
    </w:p>
    <w:p>
      <w:pPr>
        <w:pStyle w:val="3"/>
        <w:spacing w:before="1" w:after="1"/>
        <w:ind w:left="0"/>
        <w:rPr>
          <w:rFonts w:hint="eastAsia" w:ascii="宋体" w:hAnsi="宋体" w:eastAsia="宋体" w:cs="宋体"/>
          <w:sz w:val="9"/>
        </w:rPr>
      </w:pPr>
    </w:p>
    <w:tbl>
      <w:tblPr>
        <w:tblStyle w:val="6"/>
        <w:tblW w:w="5785" w:type="dxa"/>
        <w:tblInd w:w="1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9"/>
        <w:gridCol w:w="1229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29" w:type="dxa"/>
          </w:tcPr>
          <w:p>
            <w:pPr>
              <w:pStyle w:val="11"/>
              <w:ind w:left="0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11"/>
              <w:spacing w:line="308" w:lineRule="exact"/>
              <w:ind w:left="17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</w:rPr>
              <w:t>个</w:t>
            </w:r>
            <w:r>
              <w:rPr>
                <w:rFonts w:hint="eastAsia" w:ascii="宋体" w:hAnsi="宋体" w:eastAsia="宋体" w:cs="宋体"/>
                <w:sz w:val="21"/>
              </w:rPr>
              <w:t>样</w:t>
            </w:r>
            <w:r>
              <w:rPr>
                <w:rFonts w:hint="eastAsia" w:ascii="宋体" w:hAnsi="宋体" w:eastAsia="宋体" w:cs="宋体"/>
                <w:sz w:val="21"/>
              </w:rPr>
              <w:t>品</w:t>
            </w:r>
          </w:p>
        </w:tc>
        <w:tc>
          <w:tcPr>
            <w:tcW w:w="1227" w:type="dxa"/>
          </w:tcPr>
          <w:p>
            <w:pPr>
              <w:pStyle w:val="11"/>
              <w:spacing w:line="308" w:lineRule="exact"/>
              <w:ind w:left="177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</w:t>
            </w:r>
            <w:r>
              <w:rPr>
                <w:rFonts w:hint="eastAsia" w:ascii="宋体" w:hAnsi="宋体" w:eastAsia="宋体" w:cs="宋体"/>
                <w:spacing w:val="61"/>
                <w:sz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t>个</w:t>
            </w:r>
            <w:r>
              <w:rPr>
                <w:rFonts w:hint="eastAsia" w:ascii="宋体" w:hAnsi="宋体" w:eastAsia="宋体" w:cs="宋体"/>
                <w:sz w:val="21"/>
              </w:rPr>
              <w:t>样</w:t>
            </w:r>
            <w:r>
              <w:rPr>
                <w:rFonts w:hint="eastAsia" w:ascii="宋体" w:hAnsi="宋体" w:eastAsia="宋体" w:cs="宋体"/>
                <w:sz w:val="21"/>
              </w:rPr>
              <w:t>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29" w:type="dxa"/>
          </w:tcPr>
          <w:p>
            <w:pPr>
              <w:pStyle w:val="11"/>
              <w:spacing w:before="21" w:line="364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(A): PI Stain Buffer</w:t>
            </w:r>
          </w:p>
        </w:tc>
        <w:tc>
          <w:tcPr>
            <w:tcW w:w="1229" w:type="dxa"/>
          </w:tcPr>
          <w:p>
            <w:pPr>
              <w:pStyle w:val="11"/>
              <w:spacing w:line="383" w:lineRule="exact"/>
              <w:ind w:left="17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500</w:t>
            </w:r>
            <w:r>
              <w:rPr>
                <w:rFonts w:hint="eastAsia" w:ascii="宋体" w:hAnsi="宋体" w:eastAsia="宋体" w:cs="宋体"/>
                <w:sz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</w:rPr>
              <w:t>l</w:t>
            </w:r>
          </w:p>
        </w:tc>
        <w:tc>
          <w:tcPr>
            <w:tcW w:w="1227" w:type="dxa"/>
          </w:tcPr>
          <w:p>
            <w:pPr>
              <w:pStyle w:val="11"/>
              <w:spacing w:line="383" w:lineRule="exact"/>
              <w:ind w:left="177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329" w:type="dxa"/>
          </w:tcPr>
          <w:p>
            <w:pPr>
              <w:pStyle w:val="11"/>
              <w:spacing w:line="384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(B): PI Stain(20×)</w:t>
            </w:r>
          </w:p>
        </w:tc>
        <w:tc>
          <w:tcPr>
            <w:tcW w:w="1229" w:type="dxa"/>
          </w:tcPr>
          <w:p>
            <w:pPr>
              <w:pStyle w:val="11"/>
              <w:spacing w:line="384" w:lineRule="exact"/>
              <w:ind w:left="17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25</w:t>
            </w:r>
            <w:r>
              <w:rPr>
                <w:rFonts w:hint="eastAsia" w:ascii="宋体" w:hAnsi="宋体" w:eastAsia="宋体" w:cs="宋体"/>
                <w:sz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</w:rPr>
              <w:t>l</w:t>
            </w:r>
          </w:p>
        </w:tc>
        <w:tc>
          <w:tcPr>
            <w:tcW w:w="1227" w:type="dxa"/>
          </w:tcPr>
          <w:p>
            <w:pPr>
              <w:pStyle w:val="11"/>
              <w:spacing w:before="22" w:line="369" w:lineRule="exact"/>
              <w:ind w:left="177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250</w:t>
            </w:r>
            <w:r>
              <w:rPr>
                <w:rFonts w:hint="eastAsia" w:ascii="宋体" w:hAnsi="宋体" w:eastAsia="宋体" w:cs="宋体"/>
                <w:sz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329" w:type="dxa"/>
          </w:tcPr>
          <w:p>
            <w:pPr>
              <w:pStyle w:val="11"/>
              <w:spacing w:before="2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(C): RNase A Solution(50×)</w:t>
            </w:r>
          </w:p>
        </w:tc>
        <w:tc>
          <w:tcPr>
            <w:tcW w:w="1229" w:type="dxa"/>
          </w:tcPr>
          <w:p>
            <w:pPr>
              <w:pStyle w:val="11"/>
              <w:spacing w:before="30" w:line="376" w:lineRule="exact"/>
              <w:ind w:left="17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</w:rPr>
              <w:t>l</w:t>
            </w:r>
          </w:p>
        </w:tc>
        <w:tc>
          <w:tcPr>
            <w:tcW w:w="1227" w:type="dxa"/>
          </w:tcPr>
          <w:p>
            <w:pPr>
              <w:pStyle w:val="11"/>
              <w:spacing w:before="30" w:line="376" w:lineRule="exact"/>
              <w:ind w:left="177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100</w:t>
            </w:r>
            <w:r>
              <w:rPr>
                <w:rFonts w:hint="eastAsia" w:ascii="宋体" w:hAnsi="宋体" w:eastAsia="宋体" w:cs="宋体"/>
                <w:sz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329" w:type="dxa"/>
          </w:tcPr>
          <w:p>
            <w:pPr>
              <w:pStyle w:val="11"/>
              <w:spacing w:before="5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总</w:t>
            </w:r>
            <w:r>
              <w:rPr>
                <w:rFonts w:hint="eastAsia" w:ascii="宋体" w:hAnsi="宋体" w:eastAsia="宋体" w:cs="宋体"/>
                <w:sz w:val="21"/>
              </w:rPr>
              <w:t>量</w:t>
            </w:r>
          </w:p>
        </w:tc>
        <w:tc>
          <w:tcPr>
            <w:tcW w:w="1229" w:type="dxa"/>
          </w:tcPr>
          <w:p>
            <w:pPr>
              <w:pStyle w:val="11"/>
              <w:spacing w:before="9" w:line="312" w:lineRule="exact"/>
              <w:ind w:left="17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535</w:t>
            </w:r>
            <w:r>
              <w:rPr>
                <w:rFonts w:hint="eastAsia" w:ascii="宋体" w:hAnsi="宋体" w:eastAsia="宋体" w:cs="宋体"/>
                <w:sz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</w:rPr>
              <w:t>l</w:t>
            </w:r>
          </w:p>
        </w:tc>
        <w:tc>
          <w:tcPr>
            <w:tcW w:w="1227" w:type="dxa"/>
          </w:tcPr>
          <w:p>
            <w:pPr>
              <w:pStyle w:val="11"/>
              <w:spacing w:before="9" w:line="312" w:lineRule="exact"/>
              <w:ind w:left="177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5.35ml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line="350" w:lineRule="exact"/>
        <w:ind w:left="902" w:right="71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②□</w:t>
      </w:r>
      <w:r>
        <w:rPr>
          <w:rFonts w:hint="eastAsia" w:ascii="宋体" w:hAnsi="宋体" w:eastAsia="宋体" w:cs="宋体"/>
          <w:w w:val="105"/>
        </w:rPr>
        <w:t>在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个待</w:t>
      </w:r>
      <w:r>
        <w:rPr>
          <w:rFonts w:hint="eastAsia" w:ascii="宋体" w:hAnsi="宋体" w:eastAsia="宋体" w:cs="宋体"/>
          <w:w w:val="105"/>
        </w:rPr>
        <w:t>检细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spacing w:val="-7"/>
          <w:w w:val="105"/>
        </w:rPr>
        <w:t xml:space="preserve">品中，加入 </w:t>
      </w:r>
      <w:r>
        <w:rPr>
          <w:rFonts w:hint="eastAsia" w:ascii="宋体" w:hAnsi="宋体" w:eastAsia="宋体" w:cs="宋体"/>
          <w:w w:val="105"/>
        </w:rPr>
        <w:t>500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 xml:space="preserve">l </w:t>
      </w:r>
      <w:r>
        <w:rPr>
          <w:rFonts w:hint="eastAsia" w:ascii="宋体" w:hAnsi="宋体" w:eastAsia="宋体" w:cs="宋体"/>
          <w:spacing w:val="-8"/>
          <w:w w:val="105"/>
        </w:rPr>
        <w:t xml:space="preserve">配制好的 </w:t>
      </w:r>
      <w:r>
        <w:rPr>
          <w:rFonts w:hint="eastAsia" w:ascii="宋体" w:hAnsi="宋体" w:eastAsia="宋体" w:cs="宋体"/>
          <w:w w:val="105"/>
        </w:rPr>
        <w:t xml:space="preserve">PI </w:t>
      </w:r>
      <w:r>
        <w:rPr>
          <w:rFonts w:hint="eastAsia" w:ascii="宋体" w:hAnsi="宋体" w:eastAsia="宋体" w:cs="宋体"/>
          <w:w w:val="105"/>
        </w:rPr>
        <w:t>染色工作液，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重</w:t>
      </w:r>
      <w:r>
        <w:rPr>
          <w:rFonts w:hint="eastAsia" w:ascii="宋体" w:hAnsi="宋体" w:eastAsia="宋体" w:cs="宋体"/>
          <w:w w:val="105"/>
        </w:rPr>
        <w:t>悬细</w:t>
      </w:r>
      <w:r>
        <w:rPr>
          <w:rFonts w:hint="eastAsia" w:ascii="宋体" w:hAnsi="宋体" w:eastAsia="宋体" w:cs="宋体"/>
          <w:spacing w:val="-3"/>
          <w:w w:val="105"/>
        </w:rPr>
        <w:t xml:space="preserve">胞沉淀，置于 </w:t>
      </w:r>
      <w:r>
        <w:rPr>
          <w:rFonts w:hint="eastAsia" w:ascii="宋体" w:hAnsi="宋体" w:eastAsia="宋体" w:cs="宋体"/>
          <w:w w:val="105"/>
        </w:rPr>
        <w:t>37℃</w:t>
      </w:r>
      <w:r>
        <w:rPr>
          <w:rFonts w:hint="eastAsia" w:ascii="宋体" w:hAnsi="宋体" w:eastAsia="宋体" w:cs="宋体"/>
          <w:spacing w:val="-2"/>
          <w:w w:val="105"/>
        </w:rPr>
        <w:t xml:space="preserve">避光水浴 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 xml:space="preserve">⑵ </w:t>
      </w:r>
      <w:r>
        <w:rPr>
          <w:rFonts w:hint="eastAsia" w:ascii="宋体" w:hAnsi="宋体" w:eastAsia="宋体" w:cs="宋体"/>
          <w:w w:val="115"/>
        </w:rPr>
        <w:t>两</w:t>
      </w:r>
      <w:r>
        <w:rPr>
          <w:rFonts w:hint="eastAsia" w:ascii="宋体" w:hAnsi="宋体" w:eastAsia="宋体" w:cs="宋体"/>
          <w:w w:val="115"/>
        </w:rPr>
        <w:t>步</w:t>
      </w:r>
      <w:r>
        <w:rPr>
          <w:rFonts w:hint="eastAsia" w:ascii="宋体" w:hAnsi="宋体" w:eastAsia="宋体" w:cs="宋体"/>
          <w:w w:val="115"/>
        </w:rPr>
        <w:t>法：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①□</w:t>
      </w:r>
      <w:r>
        <w:rPr>
          <w:rFonts w:hint="eastAsia" w:ascii="宋体" w:hAnsi="宋体" w:eastAsia="宋体" w:cs="宋体"/>
        </w:rPr>
        <w:t>在沉淀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胞中加入</w:t>
      </w:r>
      <w:r>
        <w:rPr>
          <w:rFonts w:hint="eastAsia" w:ascii="宋体" w:hAnsi="宋体" w:eastAsia="宋体" w:cs="宋体"/>
        </w:rPr>
        <w:t>40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 xml:space="preserve">l PBS 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l RNase A Solution(50×)</w:t>
      </w:r>
      <w:r>
        <w:rPr>
          <w:rFonts w:hint="eastAsia" w:ascii="宋体" w:hAnsi="宋体" w:eastAsia="宋体" w:cs="宋体"/>
        </w:rPr>
        <w:t>，置于</w:t>
      </w:r>
      <w:r>
        <w:rPr>
          <w:rFonts w:hint="eastAsia" w:ascii="宋体" w:hAnsi="宋体" w:eastAsia="宋体" w:cs="宋体"/>
        </w:rPr>
        <w:t>37℃</w:t>
      </w:r>
      <w:r>
        <w:rPr>
          <w:rFonts w:hint="eastAsia" w:ascii="宋体" w:hAnsi="宋体" w:eastAsia="宋体" w:cs="宋体"/>
        </w:rPr>
        <w:t>水浴</w:t>
      </w:r>
      <w:r>
        <w:rPr>
          <w:rFonts w:hint="eastAsia" w:ascii="宋体" w:hAnsi="宋体" w:eastAsia="宋体" w:cs="宋体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02" w:right="191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②□PI </w:t>
      </w:r>
      <w:r>
        <w:rPr>
          <w:rFonts w:hint="eastAsia" w:ascii="宋体" w:hAnsi="宋体" w:eastAsia="宋体" w:cs="宋体"/>
        </w:rPr>
        <w:t>染色工作液的配制：根据待</w:t>
      </w:r>
      <w:r>
        <w:rPr>
          <w:rFonts w:hint="eastAsia" w:ascii="宋体" w:hAnsi="宋体" w:eastAsia="宋体" w:cs="宋体"/>
        </w:rPr>
        <w:t>检样</w:t>
      </w:r>
      <w:r>
        <w:rPr>
          <w:rFonts w:hint="eastAsia" w:ascii="宋体" w:hAnsi="宋体" w:eastAsia="宋体" w:cs="宋体"/>
        </w:rPr>
        <w:t>品的数量，取适量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(A)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(B)</w:t>
      </w:r>
      <w:r>
        <w:rPr>
          <w:rFonts w:hint="eastAsia" w:ascii="宋体" w:hAnsi="宋体" w:eastAsia="宋体" w:cs="宋体"/>
        </w:rPr>
        <w:t xml:space="preserve">混合形成 </w:t>
      </w:r>
      <w:r>
        <w:rPr>
          <w:rFonts w:hint="eastAsia" w:ascii="宋体" w:hAnsi="宋体" w:eastAsia="宋体" w:cs="宋体"/>
        </w:rPr>
        <w:t xml:space="preserve">PI </w:t>
      </w:r>
      <w:r>
        <w:rPr>
          <w:rFonts w:hint="eastAsia" w:ascii="宋体" w:hAnsi="宋体" w:eastAsia="宋体" w:cs="宋体"/>
        </w:rPr>
        <w:t xml:space="preserve">染色工作液。配制好的 </w:t>
      </w:r>
      <w:r>
        <w:rPr>
          <w:rFonts w:hint="eastAsia" w:ascii="宋体" w:hAnsi="宋体" w:eastAsia="宋体" w:cs="宋体"/>
        </w:rPr>
        <w:t xml:space="preserve">PI </w:t>
      </w:r>
      <w:r>
        <w:rPr>
          <w:rFonts w:hint="eastAsia" w:ascii="宋体" w:hAnsi="宋体" w:eastAsia="宋体" w:cs="宋体"/>
        </w:rPr>
        <w:t xml:space="preserve">染色工作液 </w:t>
      </w:r>
      <w:r>
        <w:rPr>
          <w:rFonts w:hint="eastAsia" w:ascii="宋体" w:hAnsi="宋体" w:eastAsia="宋体" w:cs="宋体"/>
        </w:rPr>
        <w:t>4℃</w:t>
      </w:r>
      <w:r>
        <w:rPr>
          <w:rFonts w:hint="eastAsia" w:ascii="宋体" w:hAnsi="宋体" w:eastAsia="宋体" w:cs="宋体"/>
        </w:rPr>
        <w:t>避光保存待用，</w:t>
      </w:r>
      <w:r>
        <w:rPr>
          <w:rFonts w:hint="eastAsia" w:ascii="宋体" w:hAnsi="宋体" w:eastAsia="宋体" w:cs="宋体"/>
        </w:rPr>
        <w:t xml:space="preserve">24h </w:t>
      </w:r>
      <w:r>
        <w:rPr>
          <w:rFonts w:hint="eastAsia" w:ascii="宋体" w:hAnsi="宋体" w:eastAsia="宋体" w:cs="宋体"/>
        </w:rPr>
        <w:t>有效。</w:t>
      </w:r>
    </w:p>
    <w:p>
      <w:pPr>
        <w:pStyle w:val="3"/>
        <w:spacing w:before="10"/>
        <w:ind w:left="0"/>
        <w:rPr>
          <w:rFonts w:hint="eastAsia" w:ascii="宋体" w:hAnsi="宋体" w:eastAsia="宋体" w:cs="宋体"/>
          <w:sz w:val="5"/>
        </w:rPr>
      </w:pPr>
    </w:p>
    <w:tbl>
      <w:tblPr>
        <w:tblStyle w:val="6"/>
        <w:tblW w:w="5920" w:type="dxa"/>
        <w:tblInd w:w="1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728"/>
        <w:gridCol w:w="1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890" w:type="dxa"/>
          </w:tcPr>
          <w:p>
            <w:pPr>
              <w:pStyle w:val="11"/>
              <w:ind w:left="0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11"/>
              <w:spacing w:line="308" w:lineRule="exact"/>
              <w:ind w:left="598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</w:rPr>
              <w:t>个</w:t>
            </w:r>
            <w:r>
              <w:rPr>
                <w:rFonts w:hint="eastAsia" w:ascii="宋体" w:hAnsi="宋体" w:eastAsia="宋体" w:cs="宋体"/>
                <w:sz w:val="21"/>
              </w:rPr>
              <w:t>样</w:t>
            </w:r>
            <w:r>
              <w:rPr>
                <w:rFonts w:hint="eastAsia" w:ascii="宋体" w:hAnsi="宋体" w:eastAsia="宋体" w:cs="宋体"/>
                <w:sz w:val="21"/>
              </w:rPr>
              <w:t>品</w:t>
            </w:r>
          </w:p>
        </w:tc>
        <w:tc>
          <w:tcPr>
            <w:tcW w:w="1302" w:type="dxa"/>
          </w:tcPr>
          <w:p>
            <w:pPr>
              <w:pStyle w:val="11"/>
              <w:spacing w:line="308" w:lineRule="exact"/>
              <w:ind w:left="252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</w:t>
            </w:r>
            <w:r>
              <w:rPr>
                <w:rFonts w:hint="eastAsia" w:ascii="宋体" w:hAnsi="宋体" w:eastAsia="宋体" w:cs="宋体"/>
                <w:spacing w:val="61"/>
                <w:sz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t>个</w:t>
            </w:r>
            <w:r>
              <w:rPr>
                <w:rFonts w:hint="eastAsia" w:ascii="宋体" w:hAnsi="宋体" w:eastAsia="宋体" w:cs="宋体"/>
                <w:sz w:val="21"/>
              </w:rPr>
              <w:t>样</w:t>
            </w:r>
            <w:r>
              <w:rPr>
                <w:rFonts w:hint="eastAsia" w:ascii="宋体" w:hAnsi="宋体" w:eastAsia="宋体" w:cs="宋体"/>
                <w:sz w:val="21"/>
              </w:rPr>
              <w:t>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890" w:type="dxa"/>
          </w:tcPr>
          <w:p>
            <w:pPr>
              <w:pStyle w:val="11"/>
              <w:spacing w:before="21" w:line="370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(A): PI Stain Buffer</w:t>
            </w:r>
          </w:p>
        </w:tc>
        <w:tc>
          <w:tcPr>
            <w:tcW w:w="1728" w:type="dxa"/>
          </w:tcPr>
          <w:p>
            <w:pPr>
              <w:pStyle w:val="11"/>
              <w:spacing w:line="383" w:lineRule="exact"/>
              <w:ind w:left="598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500</w:t>
            </w:r>
            <w:r>
              <w:rPr>
                <w:rFonts w:hint="eastAsia" w:ascii="宋体" w:hAnsi="宋体" w:eastAsia="宋体" w:cs="宋体"/>
                <w:sz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</w:rPr>
              <w:t>l</w:t>
            </w:r>
          </w:p>
        </w:tc>
        <w:tc>
          <w:tcPr>
            <w:tcW w:w="1302" w:type="dxa"/>
          </w:tcPr>
          <w:p>
            <w:pPr>
              <w:pStyle w:val="11"/>
              <w:spacing w:line="383" w:lineRule="exact"/>
              <w:ind w:left="252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890" w:type="dxa"/>
          </w:tcPr>
          <w:p>
            <w:pPr>
              <w:pStyle w:val="11"/>
              <w:spacing w:before="2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(B): PI Stain(20×)</w:t>
            </w:r>
          </w:p>
        </w:tc>
        <w:tc>
          <w:tcPr>
            <w:tcW w:w="1728" w:type="dxa"/>
          </w:tcPr>
          <w:p>
            <w:pPr>
              <w:pStyle w:val="11"/>
              <w:spacing w:before="2"/>
              <w:ind w:left="598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25</w:t>
            </w:r>
            <w:r>
              <w:rPr>
                <w:rFonts w:hint="eastAsia" w:ascii="宋体" w:hAnsi="宋体" w:eastAsia="宋体" w:cs="宋体"/>
                <w:sz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</w:rPr>
              <w:t>l</w:t>
            </w:r>
          </w:p>
        </w:tc>
        <w:tc>
          <w:tcPr>
            <w:tcW w:w="1302" w:type="dxa"/>
          </w:tcPr>
          <w:p>
            <w:pPr>
              <w:pStyle w:val="11"/>
              <w:spacing w:before="31" w:line="376" w:lineRule="exact"/>
              <w:ind w:left="252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250</w:t>
            </w:r>
            <w:r>
              <w:rPr>
                <w:rFonts w:hint="eastAsia" w:ascii="宋体" w:hAnsi="宋体" w:eastAsia="宋体" w:cs="宋体"/>
                <w:sz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890" w:type="dxa"/>
          </w:tcPr>
          <w:p>
            <w:pPr>
              <w:pStyle w:val="11"/>
              <w:spacing w:before="5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总</w:t>
            </w:r>
            <w:r>
              <w:rPr>
                <w:rFonts w:hint="eastAsia" w:ascii="宋体" w:hAnsi="宋体" w:eastAsia="宋体" w:cs="宋体"/>
                <w:sz w:val="21"/>
              </w:rPr>
              <w:t>量</w:t>
            </w:r>
          </w:p>
        </w:tc>
        <w:tc>
          <w:tcPr>
            <w:tcW w:w="1728" w:type="dxa"/>
          </w:tcPr>
          <w:p>
            <w:pPr>
              <w:pStyle w:val="11"/>
              <w:spacing w:before="9" w:line="312" w:lineRule="exact"/>
              <w:ind w:left="598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525</w:t>
            </w:r>
            <w:r>
              <w:rPr>
                <w:rFonts w:hint="eastAsia" w:ascii="宋体" w:hAnsi="宋体" w:eastAsia="宋体" w:cs="宋体"/>
                <w:sz w:val="21"/>
              </w:rPr>
              <w:t>μ</w:t>
            </w:r>
            <w:r>
              <w:rPr>
                <w:rFonts w:hint="eastAsia" w:ascii="宋体" w:hAnsi="宋体" w:eastAsia="宋体" w:cs="宋体"/>
                <w:sz w:val="21"/>
              </w:rPr>
              <w:t>l</w:t>
            </w:r>
          </w:p>
        </w:tc>
        <w:tc>
          <w:tcPr>
            <w:tcW w:w="1302" w:type="dxa"/>
          </w:tcPr>
          <w:p>
            <w:pPr>
              <w:pStyle w:val="11"/>
              <w:spacing w:before="9" w:line="312" w:lineRule="exact"/>
              <w:ind w:left="252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5.25ml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line="350" w:lineRule="exact"/>
        <w:ind w:left="902" w:right="71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③□</w:t>
      </w:r>
      <w:r>
        <w:rPr>
          <w:rFonts w:hint="eastAsia" w:ascii="宋体" w:hAnsi="宋体" w:eastAsia="宋体" w:cs="宋体"/>
          <w:w w:val="105"/>
        </w:rPr>
        <w:t>在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个待</w:t>
      </w:r>
      <w:r>
        <w:rPr>
          <w:rFonts w:hint="eastAsia" w:ascii="宋体" w:hAnsi="宋体" w:eastAsia="宋体" w:cs="宋体"/>
          <w:w w:val="105"/>
        </w:rPr>
        <w:t>检细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spacing w:val="-7"/>
          <w:w w:val="105"/>
        </w:rPr>
        <w:t xml:space="preserve">品中，加入 </w:t>
      </w:r>
      <w:r>
        <w:rPr>
          <w:rFonts w:hint="eastAsia" w:ascii="宋体" w:hAnsi="宋体" w:eastAsia="宋体" w:cs="宋体"/>
          <w:w w:val="105"/>
        </w:rPr>
        <w:t>500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 xml:space="preserve">l </w:t>
      </w:r>
      <w:r>
        <w:rPr>
          <w:rFonts w:hint="eastAsia" w:ascii="宋体" w:hAnsi="宋体" w:eastAsia="宋体" w:cs="宋体"/>
          <w:spacing w:val="-8"/>
          <w:w w:val="105"/>
        </w:rPr>
        <w:t xml:space="preserve">配制好的 </w:t>
      </w:r>
      <w:r>
        <w:rPr>
          <w:rFonts w:hint="eastAsia" w:ascii="宋体" w:hAnsi="宋体" w:eastAsia="宋体" w:cs="宋体"/>
          <w:w w:val="105"/>
        </w:rPr>
        <w:t xml:space="preserve">PI </w:t>
      </w:r>
      <w:r>
        <w:rPr>
          <w:rFonts w:hint="eastAsia" w:ascii="宋体" w:hAnsi="宋体" w:eastAsia="宋体" w:cs="宋体"/>
          <w:w w:val="105"/>
        </w:rPr>
        <w:t>染色工作液，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重</w:t>
      </w:r>
      <w:r>
        <w:rPr>
          <w:rFonts w:hint="eastAsia" w:ascii="宋体" w:hAnsi="宋体" w:eastAsia="宋体" w:cs="宋体"/>
          <w:w w:val="105"/>
        </w:rPr>
        <w:t>悬细</w:t>
      </w:r>
      <w:r>
        <w:rPr>
          <w:rFonts w:hint="eastAsia" w:ascii="宋体" w:hAnsi="宋体" w:eastAsia="宋体" w:cs="宋体"/>
          <w:spacing w:val="-3"/>
          <w:w w:val="105"/>
        </w:rPr>
        <w:t xml:space="preserve">胞沉淀，置于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spacing w:val="-2"/>
          <w:w w:val="105"/>
        </w:rPr>
        <w:t xml:space="preserve">避光 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541" w:right="31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与分析：用流式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仪</w:t>
      </w:r>
      <w:r>
        <w:rPr>
          <w:rFonts w:hint="eastAsia" w:ascii="宋体" w:hAnsi="宋体" w:eastAsia="宋体" w:cs="宋体"/>
        </w:rPr>
        <w:t>在激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波</w:t>
      </w:r>
      <w:r>
        <w:rPr>
          <w:rFonts w:hint="eastAsia" w:ascii="宋体" w:hAnsi="宋体" w:eastAsia="宋体" w:cs="宋体"/>
        </w:rPr>
        <w:t xml:space="preserve">长 </w:t>
      </w:r>
      <w:r>
        <w:rPr>
          <w:rFonts w:hint="eastAsia" w:ascii="宋体" w:hAnsi="宋体" w:eastAsia="宋体" w:cs="宋体"/>
        </w:rPr>
        <w:t xml:space="preserve">488nm </w:t>
      </w:r>
      <w:r>
        <w:rPr>
          <w:rFonts w:hint="eastAsia" w:ascii="宋体" w:hAnsi="宋体" w:eastAsia="宋体" w:cs="宋体"/>
        </w:rPr>
        <w:t>波</w:t>
      </w:r>
      <w:r>
        <w:rPr>
          <w:rFonts w:hint="eastAsia" w:ascii="宋体" w:hAnsi="宋体" w:eastAsia="宋体" w:cs="宋体"/>
        </w:rPr>
        <w:t>长处检测红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光，同</w:t>
      </w:r>
      <w:r>
        <w:rPr>
          <w:rFonts w:hint="eastAsia" w:ascii="宋体" w:hAnsi="宋体" w:eastAsia="宋体" w:cs="宋体"/>
        </w:rPr>
        <w:t>时检测</w:t>
      </w:r>
      <w:r>
        <w:rPr>
          <w:rFonts w:hint="eastAsia" w:ascii="宋体" w:hAnsi="宋体" w:eastAsia="宋体" w:cs="宋体"/>
        </w:rPr>
        <w:t>光散射情况。采用适当分析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件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含量分析和光散射分析。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0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染色结果：</w:t>
      </w:r>
      <w:r>
        <w:rPr>
          <w:rFonts w:hint="eastAsia" w:ascii="宋体" w:hAnsi="宋体" w:eastAsia="宋体" w:cs="宋体"/>
        </w:rPr>
        <w:t>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 </w:t>
      </w:r>
      <w:r>
        <w:rPr>
          <w:rFonts w:hint="eastAsia" w:ascii="宋体" w:hAnsi="宋体" w:eastAsia="宋体" w:cs="宋体"/>
        </w:rPr>
        <w:t xml:space="preserve">G1 </w:t>
      </w:r>
      <w:r>
        <w:rPr>
          <w:rFonts w:hint="eastAsia" w:ascii="宋体" w:hAnsi="宋体" w:eastAsia="宋体" w:cs="宋体"/>
        </w:rPr>
        <w:t>峰左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出</w:t>
      </w:r>
      <w:r>
        <w:rPr>
          <w:rFonts w:hint="eastAsia" w:ascii="宋体" w:hAnsi="宋体" w:eastAsia="宋体" w:cs="宋体"/>
        </w:rPr>
        <w:t>现亚</w:t>
      </w:r>
      <w:r>
        <w:rPr>
          <w:rFonts w:hint="eastAsia" w:ascii="宋体" w:hAnsi="宋体" w:eastAsia="宋体" w:cs="宋体"/>
        </w:rPr>
        <w:t>二倍体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胞群的峰型，在光散射</w:t>
      </w:r>
      <w:r>
        <w:rPr>
          <w:rFonts w:hint="eastAsia" w:ascii="宋体" w:hAnsi="宋体" w:eastAsia="宋体" w:cs="宋体"/>
        </w:rPr>
        <w:t>谱</w:t>
      </w:r>
      <w:r>
        <w:rPr>
          <w:rFonts w:hint="eastAsia" w:ascii="宋体" w:hAnsi="宋体" w:eastAsia="宋体" w:cs="宋体"/>
        </w:rPr>
        <w:t>上，前向光散射低于正常，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向光散射高于正常。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荧</w:t>
      </w:r>
      <w:r>
        <w:rPr>
          <w:rFonts w:hint="eastAsia" w:ascii="宋体" w:hAnsi="宋体" w:eastAsia="宋体" w:cs="宋体"/>
          <w:w w:val="110"/>
        </w:rPr>
        <w:t>光染料都存在淬</w:t>
      </w:r>
      <w:r>
        <w:rPr>
          <w:rFonts w:hint="eastAsia" w:ascii="宋体" w:hAnsi="宋体" w:eastAsia="宋体" w:cs="宋体"/>
          <w:w w:val="110"/>
        </w:rPr>
        <w:t>灭</w:t>
      </w:r>
      <w:r>
        <w:rPr>
          <w:rFonts w:hint="eastAsia" w:ascii="宋体" w:hAnsi="宋体" w:eastAsia="宋体" w:cs="宋体"/>
          <w:w w:val="110"/>
        </w:rPr>
        <w:t>的</w:t>
      </w:r>
      <w:r>
        <w:rPr>
          <w:rFonts w:hint="eastAsia" w:ascii="宋体" w:hAnsi="宋体" w:eastAsia="宋体" w:cs="宋体"/>
          <w:w w:val="110"/>
        </w:rPr>
        <w:t>问题</w:t>
      </w:r>
      <w:r>
        <w:rPr>
          <w:rFonts w:hint="eastAsia" w:ascii="宋体" w:hAnsi="宋体" w:eastAsia="宋体" w:cs="宋体"/>
          <w:w w:val="110"/>
        </w:rPr>
        <w:t>，建</w:t>
      </w:r>
      <w:r>
        <w:rPr>
          <w:rFonts w:hint="eastAsia" w:ascii="宋体" w:hAnsi="宋体" w:eastAsia="宋体" w:cs="宋体"/>
          <w:w w:val="110"/>
        </w:rPr>
        <w:t>议</w:t>
      </w:r>
      <w:r>
        <w:rPr>
          <w:rFonts w:hint="eastAsia" w:ascii="宋体" w:hAnsi="宋体" w:eastAsia="宋体" w:cs="宋体"/>
          <w:w w:val="110"/>
        </w:rPr>
        <w:t>染色后尽快</w:t>
      </w:r>
      <w:r>
        <w:rPr>
          <w:rFonts w:hint="eastAsia" w:ascii="宋体" w:hAnsi="宋体" w:eastAsia="宋体" w:cs="宋体"/>
          <w:w w:val="110"/>
        </w:rPr>
        <w:t>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减</w:t>
      </w:r>
      <w:r>
        <w:rPr>
          <w:rFonts w:hint="eastAsia" w:ascii="宋体" w:hAnsi="宋体" w:eastAsia="宋体" w:cs="宋体"/>
          <w:w w:val="105"/>
        </w:rPr>
        <w:t>缓荧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可以使用抗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封片液。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765" w:right="27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、在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胞沉淀的离心的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于特殊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胞，如果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  <w:spacing w:val="-3"/>
        </w:rPr>
        <w:t xml:space="preserve">充分，可以适当  </w:t>
      </w:r>
      <w:r>
        <w:rPr>
          <w:rFonts w:hint="eastAsia" w:ascii="宋体" w:hAnsi="宋体" w:eastAsia="宋体" w:cs="宋体"/>
          <w:w w:val="110"/>
        </w:rPr>
        <w:t>提高离心力或延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10"/>
        </w:rPr>
        <w:t>离心</w:t>
      </w:r>
      <w:r>
        <w:rPr>
          <w:rFonts w:hint="eastAsia" w:ascii="宋体" w:hAnsi="宋体" w:eastAsia="宋体" w:cs="宋体"/>
          <w:w w:val="110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sectPr>
      <w:pgSz w:w="11900" w:h="16840"/>
      <w:pgMar w:top="160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47434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3812540</wp:posOffset>
              </wp:positionH>
              <wp:positionV relativeFrom="paragraph">
                <wp:posOffset>-30480</wp:posOffset>
              </wp:positionV>
              <wp:extent cx="1914525" cy="88582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79340" y="467995"/>
                        <a:ext cx="19145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2pt;margin-top:-2.4pt;height:69.75pt;width:150.75pt;z-index:251658240;mso-width-relative:page;mso-height-relative:page;" fillcolor="#FFFFFF" filled="t" stroked="f" coordsize="21600,21600" o:gfxdata="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xwgrD1wAAAAoBAAAPAAAAAAAAAAEAIAAAACIAAABkcnMvZG93bnJl&#10;di54bWxQSwECFAAUAAAACACHTuJAmgi5vc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D5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pPr>
      <w:ind w:left="50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2019-05-14T08:11:00Z</dcterms:created>
  <dc:creator>94099</dc:creator>
  <cp:lastModifiedBy>Cute  princess</cp:lastModifiedBy>
  <dcterms:modified xsi:type="dcterms:W3CDTF">2019-05-14T08:29:31Z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2019-05-14T00:00:00Z</vt:filetime>
  </property>
  <property fmtid="{D5CDD505-2E9C-101B-9397-08002B2CF9AE}" pid="5" name="KSOProductBuildVer">
    <vt:lpwstr>2052-11.1.0.8612</vt:lpwstr>
  </property>
</Properties>
</file>