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spacing w:after="0"/>
        <w:rPr>
          <w:sz w:val="26"/>
        </w:rPr>
        <w:sectPr>
          <w:headerReference r:id="rId3" w:type="default"/>
          <w:type w:val="continuous"/>
          <w:pgSz w:w="11900" w:h="16840"/>
          <w:pgMar w:top="660" w:right="78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5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38" w:lineRule="exact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硬组织线粒体分离试剂盒</w:t>
      </w:r>
    </w:p>
    <w:p>
      <w:pPr>
        <w:spacing w:after="0" w:line="538" w:lineRule="exact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780" w:bottom="280" w:left="1680" w:header="720" w:footer="720" w:gutter="0"/>
          <w:cols w:equalWidth="0" w:num="2">
            <w:col w:w="1646" w:space="757"/>
            <w:col w:w="70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right="42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线粒体是细胞呼吸的主要场所，细胞活动所需的能量主要由在线粒体内进行的氧化所产 生的能量来供应。制备线粒体的关键是保持线粒体的完整性和纯度，可通过分级分离法获</w:t>
      </w:r>
      <w:r>
        <w:rPr>
          <w:rFonts w:hint="eastAsia" w:ascii="宋体" w:hAnsi="宋体" w:eastAsia="宋体" w:cs="宋体"/>
          <w:spacing w:val="-10"/>
        </w:rPr>
        <w:t xml:space="preserve">得， </w:t>
      </w:r>
      <w:r>
        <w:rPr>
          <w:rFonts w:hint="eastAsia" w:ascii="宋体" w:hAnsi="宋体" w:eastAsia="宋体" w:cs="宋体"/>
        </w:rPr>
        <w:t>即先低俗出去细胞核以及细胞碎片，再进行高速梯度离心分离线粒体。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硬组织线粒体分离试剂盒(Hard Tissue Mitochondria Isolation Kit)是快速便捷分离动物硬组织(如骨骼肌)中的线粒体的试剂盒，分离线粒体的同时可以获得去除线粒 </w:t>
      </w:r>
      <w:r>
        <w:rPr>
          <w:rFonts w:hint="eastAsia" w:ascii="宋体" w:hAnsi="宋体" w:eastAsia="宋体" w:cs="宋体"/>
          <w:w w:val="105"/>
        </w:rPr>
        <w:t>体的细胞浆蛋白，可用于分析细</w:t>
      </w:r>
      <w:r>
        <w:rPr>
          <w:rFonts w:hint="eastAsia" w:ascii="宋体" w:hAnsi="宋体" w:eastAsia="宋体" w:cs="宋体"/>
          <w:spacing w:val="-12"/>
          <w:w w:val="105"/>
        </w:rPr>
        <w:t xml:space="preserve">胞色素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spacing w:val="-2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等线粒体蛋白向胞浆的释放，大部分获得的线粒</w:t>
      </w:r>
      <w:r>
        <w:rPr>
          <w:rFonts w:hint="eastAsia" w:ascii="宋体" w:hAnsi="宋体" w:eastAsia="宋体" w:cs="宋体"/>
        </w:rPr>
        <w:t xml:space="preserve">体都含有完整的内膜和外膜，并具有线粒体的生理功能(如检测线粒体膜电位)，获得的蛋白  </w:t>
      </w:r>
      <w:r>
        <w:rPr>
          <w:rFonts w:hint="eastAsia" w:ascii="宋体" w:hAnsi="宋体" w:eastAsia="宋体" w:cs="宋体"/>
          <w:spacing w:val="4"/>
        </w:rPr>
        <w:t xml:space="preserve">可用于  </w:t>
      </w:r>
      <w:r>
        <w:rPr>
          <w:rFonts w:hint="eastAsia" w:ascii="宋体" w:hAnsi="宋体" w:eastAsia="宋体" w:cs="宋体"/>
        </w:rPr>
        <w:t>SDS-PAGE、Western、双向电泳等蛋白分析。该试剂盒适用于从动物硬组织(心肌、骨骼肌)或其他难以分离线粒体的组织中提取线粒体。该试剂盒仅用于科研领域，不宜用于</w:t>
      </w:r>
      <w:r>
        <w:rPr>
          <w:rFonts w:hint="eastAsia" w:ascii="宋体" w:hAnsi="宋体" w:eastAsia="宋体" w:cs="宋体"/>
          <w:w w:val="105"/>
        </w:rPr>
        <w:t>临床诊断或其他用途。</w:t>
      </w:r>
    </w:p>
    <w:p>
      <w:pPr>
        <w:pStyle w:val="3"/>
        <w:ind w:left="0"/>
        <w:rPr>
          <w:sz w:val="22"/>
        </w:rPr>
      </w:pPr>
    </w:p>
    <w:p>
      <w:pPr>
        <w:pStyle w:val="2"/>
        <w:spacing w:before="174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组</w:t>
      </w:r>
      <w:r>
        <w:t>成：</w:t>
      </w:r>
    </w:p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spacing w:before="10"/>
        <w:ind w:left="0"/>
        <w:rPr>
          <w:rFonts w:ascii="Malgun Gothic"/>
          <w:b/>
          <w:sz w:val="10"/>
        </w:rPr>
      </w:pPr>
    </w:p>
    <w:tbl>
      <w:tblPr>
        <w:tblStyle w:val="6"/>
        <w:tblW w:w="5903" w:type="dxa"/>
        <w:tblInd w:w="1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0"/>
        <w:gridCol w:w="1190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3790" w:type="dxa"/>
          </w:tcPr>
          <w:p>
            <w:pPr>
              <w:pStyle w:val="11"/>
              <w:spacing w:line="332" w:lineRule="exac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Wash buffer</w:t>
            </w:r>
          </w:p>
          <w:p>
            <w:pPr>
              <w:pStyle w:val="11"/>
              <w:spacing w:before="18" w:line="383" w:lineRule="exac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(B): Mitochondria Lysis buffer</w:t>
            </w:r>
          </w:p>
          <w:p>
            <w:pPr>
              <w:pStyle w:val="11"/>
              <w:spacing w:line="377" w:lineRule="exac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(C): Mitochondria Stock buffer</w:t>
            </w:r>
          </w:p>
        </w:tc>
        <w:tc>
          <w:tcPr>
            <w:tcW w:w="1190" w:type="dxa"/>
          </w:tcPr>
          <w:p>
            <w:pPr>
              <w:pStyle w:val="11"/>
              <w:spacing w:line="321" w:lineRule="exact"/>
              <w:ind w:left="285"/>
              <w:rPr>
                <w:sz w:val="19"/>
              </w:rPr>
            </w:pPr>
            <w:r>
              <w:rPr>
                <w:sz w:val="19"/>
              </w:rPr>
              <w:t>100ml</w:t>
            </w:r>
          </w:p>
          <w:p>
            <w:pPr>
              <w:pStyle w:val="11"/>
              <w:spacing w:line="386" w:lineRule="exact"/>
              <w:ind w:left="345"/>
              <w:rPr>
                <w:sz w:val="21"/>
              </w:rPr>
            </w:pPr>
            <w:r>
              <w:rPr>
                <w:sz w:val="21"/>
              </w:rPr>
              <w:t>50ml</w:t>
            </w:r>
          </w:p>
          <w:p>
            <w:pPr>
              <w:pStyle w:val="11"/>
              <w:spacing w:before="18" w:line="384" w:lineRule="exact"/>
              <w:ind w:left="345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923" w:type="dxa"/>
          </w:tcPr>
          <w:p>
            <w:pPr>
              <w:pStyle w:val="11"/>
              <w:spacing w:line="328" w:lineRule="exact"/>
              <w:ind w:left="325"/>
              <w:rPr>
                <w:sz w:val="21"/>
              </w:rPr>
            </w:pPr>
            <w:r>
              <w:rPr>
                <w:sz w:val="21"/>
              </w:rPr>
              <w:t>-20℃</w:t>
            </w:r>
          </w:p>
          <w:p>
            <w:pPr>
              <w:pStyle w:val="11"/>
              <w:spacing w:line="383" w:lineRule="exact"/>
              <w:ind w:left="325"/>
              <w:rPr>
                <w:sz w:val="21"/>
              </w:rPr>
            </w:pPr>
            <w:r>
              <w:rPr>
                <w:sz w:val="21"/>
              </w:rPr>
              <w:t>-20℃</w:t>
            </w:r>
          </w:p>
          <w:p>
            <w:pPr>
              <w:pStyle w:val="11"/>
              <w:spacing w:before="18" w:line="380" w:lineRule="exact"/>
              <w:ind w:left="325"/>
              <w:rPr>
                <w:sz w:val="21"/>
              </w:rPr>
            </w:pPr>
            <w:r>
              <w:rPr>
                <w:sz w:val="21"/>
              </w:rPr>
              <w:t>-20℃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790" w:type="dxa"/>
          </w:tcPr>
          <w:p>
            <w:pPr>
              <w:pStyle w:val="11"/>
              <w:spacing w:before="17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>(D): Protein Stock buffer (5×)</w:t>
            </w:r>
          </w:p>
        </w:tc>
        <w:tc>
          <w:tcPr>
            <w:tcW w:w="1190" w:type="dxa"/>
          </w:tcPr>
          <w:p>
            <w:pPr>
              <w:pStyle w:val="11"/>
              <w:spacing w:before="13" w:line="380" w:lineRule="exact"/>
              <w:ind w:left="296" w:right="297"/>
              <w:jc w:val="center"/>
              <w:rPr>
                <w:sz w:val="21"/>
              </w:rPr>
            </w:pPr>
            <w:r>
              <w:rPr>
                <w:sz w:val="21"/>
              </w:rPr>
              <w:t>10ml</w:t>
            </w:r>
          </w:p>
        </w:tc>
        <w:tc>
          <w:tcPr>
            <w:tcW w:w="923" w:type="dxa"/>
          </w:tcPr>
          <w:p>
            <w:pPr>
              <w:pStyle w:val="11"/>
              <w:spacing w:before="17"/>
              <w:ind w:left="305" w:right="19"/>
              <w:jc w:val="center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0" w:type="dxa"/>
          </w:tcPr>
          <w:p>
            <w:pPr>
              <w:pStyle w:val="11"/>
              <w:spacing w:before="12" w:line="338" w:lineRule="exact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>(E): PMSF(100×)</w:t>
            </w:r>
          </w:p>
        </w:tc>
        <w:tc>
          <w:tcPr>
            <w:tcW w:w="1190" w:type="dxa"/>
          </w:tcPr>
          <w:p>
            <w:pPr>
              <w:pStyle w:val="11"/>
              <w:spacing w:before="8" w:line="342" w:lineRule="exact"/>
              <w:ind w:left="296" w:right="304"/>
              <w:jc w:val="center"/>
              <w:rPr>
                <w:sz w:val="21"/>
              </w:rPr>
            </w:pPr>
            <w:r>
              <w:rPr>
                <w:sz w:val="21"/>
              </w:rPr>
              <w:t>1.5ml</w:t>
            </w:r>
          </w:p>
        </w:tc>
        <w:tc>
          <w:tcPr>
            <w:tcW w:w="923" w:type="dxa"/>
          </w:tcPr>
          <w:p>
            <w:pPr>
              <w:pStyle w:val="11"/>
              <w:spacing w:before="38" w:line="312" w:lineRule="exact"/>
              <w:ind w:left="305" w:right="30"/>
              <w:jc w:val="center"/>
              <w:rPr>
                <w:sz w:val="21"/>
              </w:rPr>
            </w:pPr>
            <w:r>
              <w:rPr>
                <w:sz w:val="21"/>
              </w:rPr>
              <w:t>-20℃</w:t>
            </w:r>
          </w:p>
        </w:tc>
      </w:tr>
    </w:tbl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spacing w:before="10"/>
        <w:ind w:left="0"/>
        <w:rPr>
          <w:rFonts w:ascii="Malgun Gothic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Malgun Gothic" w:eastAsia="Malgun Gothic"/>
          <w:b/>
          <w:sz w:val="24"/>
        </w:rPr>
      </w:pPr>
      <w:r>
        <w:rPr>
          <w:rFonts w:hint="eastAsia" w:ascii="Malgun Gothic" w:eastAsia="Malgun Gothic"/>
          <w:b/>
          <w:sz w:val="24"/>
        </w:rPr>
        <w:t>自</w:t>
      </w:r>
      <w:r>
        <w:rPr>
          <w:rFonts w:hint="eastAsia" w:ascii="Microsoft JhengHei" w:eastAsia="Microsoft JhengHei"/>
          <w:b/>
          <w:sz w:val="24"/>
        </w:rPr>
        <w:t>备</w:t>
      </w:r>
      <w:r>
        <w:rPr>
          <w:rFonts w:hint="eastAsia" w:ascii="Malgun Gothic" w:eastAsia="Malgun Gothic"/>
          <w:b/>
          <w:sz w:val="24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</w:pPr>
      <w:r>
        <w:rPr>
          <w:rFonts w:hint="eastAsia" w:ascii="微软雅黑" w:eastAsia="微软雅黑"/>
          <w:w w:val="105"/>
        </w:rPr>
        <w:t>1</w:t>
      </w:r>
      <w:r>
        <w:rPr>
          <w:w w:val="130"/>
        </w:rPr>
        <w:t xml:space="preserve">、 </w:t>
      </w:r>
      <w:r>
        <w:rPr>
          <w:w w:val="105"/>
        </w:rPr>
        <w:t>低温离心机、匀</w:t>
      </w:r>
      <w:r>
        <w:rPr>
          <w:rFonts w:hint="eastAsia" w:ascii="宋体" w:eastAsia="宋体"/>
          <w:w w:val="105"/>
        </w:rPr>
        <w:t>浆</w:t>
      </w:r>
      <w:r>
        <w:rPr>
          <w:w w:val="105"/>
        </w:rPr>
        <w:t>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eastAsia="宋体"/>
        </w:rPr>
      </w:pPr>
      <w:r>
        <w:rPr>
          <w:rFonts w:hint="eastAsia" w:ascii="微软雅黑" w:eastAsia="微软雅黑"/>
          <w:w w:val="105"/>
        </w:rPr>
        <w:t>2</w:t>
      </w:r>
      <w:r>
        <w:rPr>
          <w:w w:val="130"/>
        </w:rPr>
        <w:t xml:space="preserve">、 </w:t>
      </w:r>
      <w:r>
        <w:rPr>
          <w:w w:val="105"/>
        </w:rPr>
        <w:t>尼</w:t>
      </w:r>
      <w:r>
        <w:rPr>
          <w:rFonts w:hint="eastAsia" w:ascii="宋体" w:eastAsia="宋体"/>
          <w:w w:val="105"/>
        </w:rPr>
        <w:t>龙</w:t>
      </w:r>
      <w:r>
        <w:rPr>
          <w:w w:val="105"/>
        </w:rPr>
        <w:t>网或</w:t>
      </w: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</w:t>
      </w:r>
      <w:r>
        <w:rPr>
          <w:rFonts w:hint="eastAsia" w:ascii="宋体" w:eastAsia="宋体"/>
          <w:w w:val="105"/>
        </w:rPr>
        <w:t>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ascii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Malgun Gothic" w:eastAsia="Malgun Gothic"/>
          <w:b/>
          <w:sz w:val="24"/>
        </w:rPr>
      </w:pPr>
      <w:r>
        <w:rPr>
          <w:rFonts w:hint="eastAsia" w:ascii="Malgun Gothic" w:eastAsia="Malgun Gothic"/>
          <w:b/>
          <w:sz w:val="24"/>
        </w:rPr>
        <w:t>操作</w:t>
      </w:r>
      <w:r>
        <w:rPr>
          <w:rFonts w:hint="eastAsia" w:ascii="Microsoft JhengHei" w:eastAsia="Microsoft JhengHei"/>
          <w:b/>
          <w:sz w:val="24"/>
        </w:rPr>
        <w:t>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algun Gothic" w:eastAsia="Malgun Gothic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right="681"/>
        <w:textAlignment w:val="auto"/>
      </w:pP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、清洗：</w:t>
      </w:r>
      <w:r>
        <w:rPr>
          <w:rFonts w:hint="eastAsia" w:ascii="宋体" w:eastAsia="宋体"/>
          <w:w w:val="105"/>
        </w:rPr>
        <w:t>动</w:t>
      </w:r>
      <w:r>
        <w:rPr>
          <w:spacing w:val="-3"/>
          <w:w w:val="105"/>
        </w:rPr>
        <w:t xml:space="preserve">物禁食 </w:t>
      </w:r>
      <w:r>
        <w:rPr>
          <w:rFonts w:hint="eastAsia" w:ascii="微软雅黑" w:eastAsia="微软雅黑"/>
          <w:w w:val="105"/>
        </w:rPr>
        <w:t xml:space="preserve">24h </w:t>
      </w:r>
      <w:r>
        <w:rPr>
          <w:w w:val="105"/>
        </w:rPr>
        <w:t>后</w:t>
      </w:r>
      <w:r>
        <w:rPr>
          <w:rFonts w:hint="eastAsia" w:ascii="宋体" w:eastAsia="宋体"/>
          <w:w w:val="105"/>
        </w:rPr>
        <w:t>处</w:t>
      </w:r>
      <w:r>
        <w:rPr>
          <w:w w:val="105"/>
        </w:rPr>
        <w:t>死，取新</w:t>
      </w:r>
      <w:r>
        <w:rPr>
          <w:rFonts w:hint="eastAsia" w:ascii="宋体" w:eastAsia="宋体"/>
          <w:w w:val="105"/>
        </w:rPr>
        <w:t>鲜</w:t>
      </w:r>
      <w:r>
        <w:rPr>
          <w:w w:val="105"/>
        </w:rPr>
        <w:t>横</w:t>
      </w:r>
      <w:r>
        <w:rPr>
          <w:rFonts w:hint="eastAsia" w:ascii="宋体" w:eastAsia="宋体"/>
          <w:w w:val="105"/>
        </w:rPr>
        <w:t>纹</w:t>
      </w:r>
      <w:r>
        <w:rPr>
          <w:w w:val="105"/>
        </w:rPr>
        <w:t>肌等</w:t>
      </w:r>
      <w:r>
        <w:rPr>
          <w:rFonts w:hint="eastAsia" w:ascii="宋体" w:eastAsia="宋体"/>
          <w:w w:val="105"/>
        </w:rPr>
        <w:t>组织</w:t>
      </w:r>
      <w:r>
        <w:rPr>
          <w:spacing w:val="-2"/>
          <w:w w:val="105"/>
        </w:rPr>
        <w:t xml:space="preserve">，迅速称重 </w:t>
      </w:r>
      <w:r>
        <w:rPr>
          <w:rFonts w:hint="eastAsia" w:ascii="微软雅黑" w:eastAsia="微软雅黑"/>
          <w:w w:val="105"/>
        </w:rPr>
        <w:t>50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100mg</w:t>
      </w:r>
      <w:r>
        <w:rPr>
          <w:w w:val="105"/>
        </w:rPr>
        <w:t>，用</w:t>
      </w:r>
      <w:r>
        <w:rPr>
          <w:rFonts w:hint="eastAsia" w:ascii="宋体" w:eastAsia="宋体"/>
          <w:w w:val="105"/>
        </w:rPr>
        <w:t>预</w:t>
      </w:r>
      <w:r>
        <w:rPr>
          <w:w w:val="105"/>
        </w:rPr>
        <w:t>冷的</w:t>
      </w:r>
      <w:r>
        <w:rPr>
          <w:rFonts w:hint="eastAsia" w:ascii="微软雅黑" w:eastAsia="微软雅黑"/>
          <w:spacing w:val="-1"/>
        </w:rPr>
        <w:t>Was</w:t>
      </w:r>
      <w:r>
        <w:rPr>
          <w:rFonts w:hint="eastAsia" w:ascii="微软雅黑" w:eastAsia="微软雅黑"/>
        </w:rPr>
        <w:t xml:space="preserve">h </w:t>
      </w:r>
      <w:r>
        <w:rPr>
          <w:rFonts w:hint="eastAsia" w:ascii="微软雅黑" w:eastAsia="微软雅黑"/>
          <w:spacing w:val="-1"/>
        </w:rPr>
        <w:t>buffe</w:t>
      </w:r>
      <w:r>
        <w:rPr>
          <w:rFonts w:hint="eastAsia" w:ascii="微软雅黑" w:eastAsia="微软雅黑"/>
        </w:rPr>
        <w:t xml:space="preserve">r </w:t>
      </w:r>
      <w:r>
        <w:rPr>
          <w:spacing w:val="-1"/>
        </w:rPr>
        <w:t xml:space="preserve">清洗 </w:t>
      </w:r>
      <w:r>
        <w:rPr>
          <w:rFonts w:hint="eastAsia" w:ascii="微软雅黑" w:eastAsia="微软雅黑"/>
        </w:rPr>
        <w:t xml:space="preserve">2 </w:t>
      </w:r>
      <w:r>
        <w:rPr>
          <w:w w:val="112"/>
        </w:rPr>
        <w:t>次，弃</w:t>
      </w:r>
      <w:r>
        <w:t xml:space="preserve"> </w:t>
      </w:r>
      <w:r>
        <w:rPr>
          <w:rFonts w:hint="eastAsia" w:ascii="微软雅黑" w:eastAsia="微软雅黑"/>
          <w:spacing w:val="-1"/>
        </w:rPr>
        <w:t>Was</w:t>
      </w:r>
      <w:r>
        <w:rPr>
          <w:rFonts w:hint="eastAsia" w:ascii="微软雅黑" w:eastAsia="微软雅黑"/>
        </w:rPr>
        <w:t xml:space="preserve">h </w:t>
      </w:r>
      <w:r>
        <w:rPr>
          <w:rFonts w:hint="eastAsia" w:ascii="微软雅黑" w:eastAsia="微软雅黑"/>
          <w:spacing w:val="-1"/>
        </w:rPr>
        <w:t>buffe</w:t>
      </w:r>
      <w:r>
        <w:rPr>
          <w:rFonts w:hint="eastAsia" w:ascii="微软雅黑" w:eastAsia="微软雅黑"/>
        </w:rPr>
        <w:t>r</w:t>
      </w:r>
      <w:r>
        <w:rPr>
          <w:w w:val="107"/>
        </w:rPr>
        <w:t>，冰上剪成</w:t>
      </w:r>
      <w:r>
        <w:rPr>
          <w:spacing w:val="-2"/>
        </w:rPr>
        <w:t xml:space="preserve">  </w:t>
      </w:r>
      <w:r>
        <w:rPr>
          <w:rFonts w:hint="eastAsia" w:ascii="微软雅黑" w:eastAsia="微软雅黑"/>
          <w:spacing w:val="-1"/>
        </w:rPr>
        <w:t>30m</w:t>
      </w:r>
      <w:r>
        <w:rPr>
          <w:rFonts w:hint="eastAsia" w:ascii="微软雅黑" w:eastAsia="微软雅黑"/>
          <w:spacing w:val="-117"/>
        </w:rPr>
        <w:t>m</w:t>
      </w:r>
      <w:r>
        <w:rPr>
          <w:rFonts w:hint="eastAsia" w:ascii="微软雅黑" w:eastAsia="微软雅黑"/>
          <w:position w:val="4"/>
          <w:sz w:val="13"/>
        </w:rPr>
        <w:t xml:space="preserve">3 </w:t>
      </w:r>
      <w:r>
        <w:rPr>
          <w:position w:val="-1"/>
        </w:rPr>
        <w:t>大小的</w:t>
      </w:r>
      <w:r>
        <w:rPr>
          <w:rFonts w:hint="eastAsia" w:ascii="宋体" w:eastAsia="宋体"/>
          <w:position w:val="-1"/>
        </w:rPr>
        <w:t>组织</w:t>
      </w:r>
      <w:r>
        <w:rPr>
          <w:w w:val="112"/>
          <w:position w:val="-1"/>
        </w:rPr>
        <w:t>碎片。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textAlignment w:val="auto"/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 xml:space="preserve">、裂解：加入 </w:t>
      </w:r>
      <w:r>
        <w:rPr>
          <w:rFonts w:hint="eastAsia" w:ascii="微软雅黑" w:eastAsia="微软雅黑"/>
          <w:w w:val="105"/>
        </w:rPr>
        <w:t xml:space="preserve">10 </w:t>
      </w:r>
      <w:r>
        <w:rPr>
          <w:w w:val="105"/>
        </w:rPr>
        <w:t>倍体</w:t>
      </w:r>
      <w:r>
        <w:rPr>
          <w:rFonts w:hint="eastAsia" w:ascii="宋体" w:eastAsia="宋体"/>
          <w:w w:val="105"/>
        </w:rPr>
        <w:t>积</w:t>
      </w:r>
      <w:r>
        <w:rPr>
          <w:w w:val="105"/>
        </w:rPr>
        <w:t>的</w:t>
      </w:r>
      <w:r>
        <w:rPr>
          <w:rFonts w:hint="eastAsia" w:ascii="宋体" w:eastAsia="宋体"/>
          <w:w w:val="105"/>
        </w:rPr>
        <w:t>预</w:t>
      </w:r>
      <w:r>
        <w:rPr>
          <w:w w:val="105"/>
        </w:rPr>
        <w:t xml:space="preserve">冷的 </w:t>
      </w:r>
      <w:r>
        <w:rPr>
          <w:rFonts w:hint="eastAsia" w:ascii="微软雅黑" w:eastAsia="微软雅黑"/>
          <w:w w:val="105"/>
        </w:rPr>
        <w:t>Mitochondria Lysis buffer</w:t>
      </w:r>
      <w:r>
        <w:rPr>
          <w:w w:val="105"/>
        </w:rPr>
        <w:t xml:space="preserve">，置于冰浴 </w:t>
      </w:r>
      <w:r>
        <w:rPr>
          <w:rFonts w:hint="eastAsia" w:ascii="微软雅黑" w:eastAsia="微软雅黑"/>
          <w:w w:val="105"/>
        </w:rPr>
        <w:t>5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10min</w:t>
      </w:r>
      <w:r>
        <w:rPr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</w:pPr>
      <w:r>
        <w:rPr>
          <w:rFonts w:hint="eastAsia" w:ascii="微软雅黑" w:hAnsi="微软雅黑" w:eastAsia="微软雅黑"/>
          <w:w w:val="105"/>
        </w:rPr>
        <w:t>3</w:t>
      </w:r>
      <w:r>
        <w:rPr>
          <w:w w:val="105"/>
        </w:rPr>
        <w:t>、匀</w:t>
      </w:r>
      <w:r>
        <w:rPr>
          <w:rFonts w:hint="eastAsia" w:ascii="宋体" w:hAnsi="宋体" w:eastAsia="宋体"/>
          <w:w w:val="105"/>
        </w:rPr>
        <w:t>浆</w:t>
      </w:r>
      <w:r>
        <w:rPr>
          <w:rFonts w:hint="eastAsia" w:ascii="微软雅黑" w:hAnsi="微软雅黑" w:eastAsia="微软雅黑"/>
          <w:w w:val="120"/>
        </w:rPr>
        <w:t>Ⅰ</w:t>
      </w:r>
      <w:r>
        <w:rPr>
          <w:w w:val="120"/>
        </w:rPr>
        <w:t>：</w:t>
      </w:r>
      <w:r>
        <w:rPr>
          <w:rFonts w:hint="eastAsia" w:ascii="宋体" w:hAnsi="宋体" w:eastAsia="宋体"/>
          <w:w w:val="105"/>
        </w:rPr>
        <w:t>转移</w:t>
      </w:r>
      <w:r>
        <w:rPr>
          <w:w w:val="105"/>
        </w:rPr>
        <w:t>至</w:t>
      </w:r>
      <w:r>
        <w:rPr>
          <w:rFonts w:hint="eastAsia" w:ascii="宋体" w:hAnsi="宋体" w:eastAsia="宋体"/>
          <w:w w:val="105"/>
        </w:rPr>
        <w:t>预</w:t>
      </w:r>
      <w:r>
        <w:rPr>
          <w:w w:val="105"/>
        </w:rPr>
        <w:t xml:space="preserve">冷的 </w:t>
      </w:r>
      <w:r>
        <w:rPr>
          <w:rFonts w:hint="eastAsia" w:ascii="微软雅黑" w:hAnsi="微软雅黑" w:eastAsia="微软雅黑"/>
          <w:w w:val="105"/>
        </w:rPr>
        <w:t xml:space="preserve">Dounce </w:t>
      </w:r>
      <w:r>
        <w:rPr>
          <w:w w:val="105"/>
        </w:rPr>
        <w:t>匀</w:t>
      </w:r>
      <w:r>
        <w:rPr>
          <w:rFonts w:hint="eastAsia" w:ascii="宋体" w:hAnsi="宋体" w:eastAsia="宋体"/>
          <w:w w:val="105"/>
        </w:rPr>
        <w:t>浆</w:t>
      </w:r>
      <w:r>
        <w:rPr>
          <w:w w:val="105"/>
        </w:rPr>
        <w:t>器中，匀</w:t>
      </w:r>
      <w:r>
        <w:rPr>
          <w:rFonts w:hint="eastAsia" w:ascii="宋体" w:hAnsi="宋体" w:eastAsia="宋体"/>
          <w:w w:val="105"/>
        </w:rPr>
        <w:t xml:space="preserve">浆 </w:t>
      </w:r>
      <w:r>
        <w:rPr>
          <w:rFonts w:hint="eastAsia" w:ascii="微软雅黑" w:hAnsi="微软雅黑" w:eastAsia="微软雅黑"/>
          <w:w w:val="105"/>
        </w:rPr>
        <w:t>10</w:t>
      </w:r>
      <w:r>
        <w:rPr>
          <w:w w:val="105"/>
        </w:rPr>
        <w:t>～</w:t>
      </w:r>
      <w:r>
        <w:rPr>
          <w:rFonts w:hint="eastAsia" w:ascii="微软雅黑" w:hAnsi="微软雅黑" w:eastAsia="微软雅黑"/>
          <w:w w:val="105"/>
        </w:rPr>
        <w:t xml:space="preserve">20 </w:t>
      </w:r>
      <w:r>
        <w:rPr>
          <w:w w:val="105"/>
        </w:rPr>
        <w:t>次，或采用</w:t>
      </w:r>
      <w:r>
        <w:rPr>
          <w:rFonts w:hint="eastAsia" w:ascii="宋体" w:hAnsi="宋体" w:eastAsia="宋体"/>
          <w:w w:val="105"/>
        </w:rPr>
        <w:t>电动</w:t>
      </w:r>
      <w:r>
        <w:rPr>
          <w:w w:val="105"/>
        </w:rPr>
        <w:t>匀</w:t>
      </w:r>
      <w:r>
        <w:rPr>
          <w:rFonts w:hint="eastAsia" w:ascii="宋体" w:hAnsi="宋体" w:eastAsia="宋体"/>
          <w:w w:val="105"/>
        </w:rPr>
        <w:t>浆</w:t>
      </w:r>
      <w:r>
        <w:rPr>
          <w:w w:val="105"/>
        </w:rPr>
        <w:t>器，</w:t>
      </w:r>
      <w:r>
        <w:rPr>
          <w:rFonts w:hint="eastAsia" w:ascii="微软雅黑" w:hAnsi="微软雅黑" w:eastAsia="微软雅黑"/>
          <w:w w:val="105"/>
        </w:rPr>
        <w:t>700rpm</w:t>
      </w:r>
      <w:r>
        <w:rPr>
          <w:w w:val="105"/>
        </w:rPr>
        <w:t>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</w:pPr>
      <w:r>
        <w:rPr>
          <w:rFonts w:hint="eastAsia" w:ascii="微软雅黑" w:eastAsia="微软雅黑"/>
          <w:w w:val="105"/>
        </w:rPr>
        <w:t>8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10</w:t>
      </w:r>
      <w:r>
        <w:rPr>
          <w:rFonts w:hint="eastAsia" w:ascii="微软雅黑" w:eastAsia="微软雅黑"/>
          <w:spacing w:val="51"/>
          <w:w w:val="105"/>
        </w:rPr>
        <w:t xml:space="preserve"> </w:t>
      </w:r>
      <w:r>
        <w:rPr>
          <w:w w:val="105"/>
        </w:rPr>
        <w:t>次。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同</w:t>
      </w:r>
      <w:r>
        <w:rPr>
          <w:rFonts w:hint="eastAsia" w:ascii="宋体" w:eastAsia="宋体"/>
          <w:w w:val="105"/>
        </w:rPr>
        <w:t>组织</w:t>
      </w:r>
      <w:r>
        <w:rPr>
          <w:w w:val="105"/>
        </w:rPr>
        <w:t>或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同匀</w:t>
      </w:r>
      <w:r>
        <w:rPr>
          <w:rFonts w:hint="eastAsia" w:ascii="宋体" w:eastAsia="宋体"/>
          <w:w w:val="105"/>
        </w:rPr>
        <w:t>浆</w:t>
      </w:r>
      <w:r>
        <w:rPr>
          <w:w w:val="105"/>
        </w:rPr>
        <w:t>器所需的匀</w:t>
      </w:r>
      <w:r>
        <w:rPr>
          <w:rFonts w:hint="eastAsia" w:ascii="宋体" w:eastAsia="宋体"/>
          <w:w w:val="105"/>
        </w:rPr>
        <w:t>浆</w:t>
      </w:r>
      <w:r>
        <w:rPr>
          <w:w w:val="105"/>
        </w:rPr>
        <w:t>次数有所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同，需自行</w:t>
      </w:r>
      <w:r>
        <w:rPr>
          <w:rFonts w:hint="eastAsia" w:ascii="宋体" w:eastAsia="宋体"/>
          <w:w w:val="105"/>
        </w:rPr>
        <w:t>优</w:t>
      </w:r>
      <w:r>
        <w:rPr>
          <w:w w:val="105"/>
        </w:rPr>
        <w:t>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sz w:val="16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ascii="Cambr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ascii="Cambria"/>
          <w:sz w:val="18"/>
        </w:rPr>
        <w:sectPr>
          <w:type w:val="continuous"/>
          <w:pgSz w:w="11900" w:h="16840"/>
          <w:pgMar w:top="660" w:right="7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ascii="Cambr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jc w:val="both"/>
        <w:textAlignment w:val="auto"/>
        <w:rPr>
          <w:rFonts w:hint="eastAsia" w:ascii="宋体" w:hAnsi="宋体" w:eastAsia="宋体"/>
        </w:rPr>
      </w:pPr>
      <w:r>
        <w:rPr>
          <w:rFonts w:hint="eastAsia" w:ascii="微软雅黑" w:hAnsi="微软雅黑" w:eastAsia="微软雅黑"/>
          <w:w w:val="105"/>
        </w:rPr>
        <w:t>4</w:t>
      </w:r>
      <w:r>
        <w:rPr>
          <w:w w:val="105"/>
        </w:rPr>
        <w:t>、匀</w:t>
      </w:r>
      <w:r>
        <w:rPr>
          <w:rFonts w:hint="eastAsia" w:ascii="宋体" w:hAnsi="宋体" w:eastAsia="宋体"/>
          <w:w w:val="105"/>
        </w:rPr>
        <w:t>浆</w:t>
      </w:r>
      <w:r>
        <w:rPr>
          <w:rFonts w:hint="eastAsia" w:ascii="微软雅黑" w:hAnsi="微软雅黑" w:eastAsia="微软雅黑"/>
          <w:w w:val="105"/>
        </w:rPr>
        <w:t>Ⅱ</w:t>
      </w:r>
      <w:r>
        <w:rPr>
          <w:w w:val="105"/>
        </w:rPr>
        <w:t>：</w:t>
      </w:r>
      <w:r>
        <w:rPr>
          <w:rFonts w:hint="eastAsia" w:ascii="微软雅黑" w:hAnsi="微软雅黑" w:eastAsia="微软雅黑"/>
          <w:w w:val="105"/>
        </w:rPr>
        <w:t>4℃</w:t>
      </w:r>
      <w:r>
        <w:rPr>
          <w:rFonts w:hint="eastAsia" w:ascii="宋体" w:hAnsi="宋体" w:eastAsia="宋体"/>
          <w:w w:val="105"/>
        </w:rPr>
        <w:t>搅</w:t>
      </w:r>
      <w:r>
        <w:rPr>
          <w:w w:val="105"/>
        </w:rPr>
        <w:t xml:space="preserve">拌孵育 </w:t>
      </w:r>
      <w:r>
        <w:rPr>
          <w:rFonts w:hint="eastAsia" w:ascii="微软雅黑" w:hAnsi="微软雅黑" w:eastAsia="微软雅黑"/>
          <w:w w:val="105"/>
        </w:rPr>
        <w:t>5</w:t>
      </w:r>
      <w:r>
        <w:rPr>
          <w:w w:val="105"/>
        </w:rPr>
        <w:t>～</w:t>
      </w:r>
      <w:r>
        <w:rPr>
          <w:rFonts w:hint="eastAsia" w:ascii="微软雅黑" w:hAnsi="微软雅黑" w:eastAsia="微软雅黑"/>
          <w:w w:val="105"/>
        </w:rPr>
        <w:t>10min</w:t>
      </w:r>
      <w:r>
        <w:rPr>
          <w:w w:val="105"/>
        </w:rPr>
        <w:t>。用等体</w:t>
      </w:r>
      <w:r>
        <w:rPr>
          <w:rFonts w:hint="eastAsia" w:ascii="宋体" w:hAnsi="宋体" w:eastAsia="宋体"/>
          <w:w w:val="105"/>
        </w:rPr>
        <w:t>积</w:t>
      </w:r>
      <w:r>
        <w:rPr>
          <w:w w:val="105"/>
        </w:rPr>
        <w:t xml:space="preserve">的 </w:t>
      </w:r>
      <w:r>
        <w:rPr>
          <w:rFonts w:hint="eastAsia" w:ascii="微软雅黑" w:hAnsi="微软雅黑" w:eastAsia="微软雅黑"/>
          <w:w w:val="105"/>
        </w:rPr>
        <w:t xml:space="preserve">Mitochondria Stock buffer </w:t>
      </w:r>
      <w:r>
        <w:rPr>
          <w:rFonts w:hint="eastAsia" w:ascii="宋体" w:hAnsi="宋体" w:eastAsia="宋体"/>
          <w:w w:val="105"/>
        </w:rPr>
        <w:t>秲释</w:t>
      </w:r>
      <w:r>
        <w:rPr>
          <w:w w:val="105"/>
        </w:rPr>
        <w:t>至匀</w:t>
      </w:r>
      <w:r>
        <w:rPr>
          <w:rFonts w:hint="eastAsia" w:ascii="宋体" w:hAnsi="宋体" w:eastAsia="宋体"/>
          <w:w w:val="105"/>
        </w:rPr>
        <w:t>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jc w:val="both"/>
        <w:textAlignment w:val="auto"/>
      </w:pPr>
      <w:r>
        <w:rPr>
          <w:w w:val="105"/>
        </w:rPr>
        <w:t>液，再次重</w:t>
      </w:r>
      <w:r>
        <w:rPr>
          <w:rFonts w:hint="eastAsia" w:ascii="宋体" w:eastAsia="宋体"/>
          <w:w w:val="105"/>
        </w:rPr>
        <w:t xml:space="preserve">复步骤 </w:t>
      </w:r>
      <w:r>
        <w:rPr>
          <w:rFonts w:hint="eastAsia" w:ascii="微软雅黑" w:eastAsia="微软雅黑"/>
          <w:w w:val="105"/>
        </w:rPr>
        <w:t>3</w:t>
      </w:r>
      <w:r>
        <w:rPr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right="587"/>
        <w:jc w:val="both"/>
        <w:textAlignment w:val="auto"/>
      </w:pPr>
      <w:r>
        <w:rPr>
          <w:rFonts w:hint="eastAsia" w:ascii="微软雅黑" w:hAnsi="微软雅黑" w:eastAsia="微软雅黑"/>
          <w:w w:val="105"/>
        </w:rPr>
        <w:t>5</w:t>
      </w:r>
      <w:r>
        <w:rPr>
          <w:w w:val="105"/>
        </w:rPr>
        <w:t>、离心：用尼</w:t>
      </w:r>
      <w:r>
        <w:rPr>
          <w:rFonts w:hint="eastAsia" w:ascii="宋体" w:hAnsi="宋体" w:eastAsia="宋体"/>
          <w:w w:val="105"/>
        </w:rPr>
        <w:t>龙</w:t>
      </w:r>
      <w:r>
        <w:rPr>
          <w:w w:val="105"/>
        </w:rPr>
        <w:t>网或</w:t>
      </w:r>
      <w:r>
        <w:rPr>
          <w:rFonts w:hint="eastAsia" w:ascii="宋体" w:hAnsi="宋体" w:eastAsia="宋体"/>
          <w:w w:val="105"/>
        </w:rPr>
        <w:t>细</w:t>
      </w:r>
      <w:r>
        <w:rPr>
          <w:w w:val="105"/>
        </w:rPr>
        <w:t>胞</w:t>
      </w:r>
      <w:r>
        <w:rPr>
          <w:rFonts w:hint="eastAsia" w:ascii="宋体" w:hAnsi="宋体" w:eastAsia="宋体"/>
          <w:w w:val="105"/>
        </w:rPr>
        <w:t>筛过滤</w:t>
      </w:r>
      <w:r>
        <w:rPr>
          <w:w w:val="105"/>
        </w:rPr>
        <w:t>匀</w:t>
      </w:r>
      <w:r>
        <w:rPr>
          <w:rFonts w:hint="eastAsia" w:ascii="宋体" w:hAnsi="宋体" w:eastAsia="宋体"/>
          <w:w w:val="105"/>
        </w:rPr>
        <w:t>浆</w:t>
      </w:r>
      <w:r>
        <w:rPr>
          <w:w w:val="105"/>
        </w:rPr>
        <w:t>液，</w:t>
      </w:r>
      <w:r>
        <w:rPr>
          <w:rFonts w:hint="eastAsia" w:ascii="微软雅黑" w:hAnsi="微软雅黑" w:eastAsia="微软雅黑"/>
          <w:w w:val="105"/>
        </w:rPr>
        <w:t>4℃</w:t>
      </w:r>
      <w:r>
        <w:rPr>
          <w:w w:val="105"/>
        </w:rPr>
        <w:t>，</w:t>
      </w:r>
      <w:r>
        <w:rPr>
          <w:rFonts w:hint="eastAsia" w:ascii="微软雅黑" w:hAnsi="微软雅黑" w:eastAsia="微软雅黑"/>
          <w:w w:val="105"/>
        </w:rPr>
        <w:t>1000g</w:t>
      </w:r>
      <w:r>
        <w:rPr>
          <w:rFonts w:hint="eastAsia" w:ascii="微软雅黑" w:hAnsi="微软雅黑" w:eastAsia="微软雅黑"/>
          <w:spacing w:val="8"/>
          <w:w w:val="105"/>
        </w:rPr>
        <w:t xml:space="preserve"> </w:t>
      </w:r>
      <w:r>
        <w:rPr>
          <w:spacing w:val="2"/>
          <w:w w:val="105"/>
        </w:rPr>
        <w:t xml:space="preserve">离心 </w:t>
      </w:r>
      <w:r>
        <w:rPr>
          <w:rFonts w:hint="eastAsia" w:ascii="微软雅黑" w:hAnsi="微软雅黑" w:eastAsia="微软雅黑"/>
          <w:w w:val="105"/>
        </w:rPr>
        <w:t>15min</w:t>
      </w:r>
      <w:r>
        <w:rPr>
          <w:w w:val="105"/>
        </w:rPr>
        <w:t>，重</w:t>
      </w:r>
      <w:r>
        <w:rPr>
          <w:rFonts w:hint="eastAsia" w:ascii="宋体" w:hAnsi="宋体" w:eastAsia="宋体"/>
          <w:spacing w:val="-18"/>
          <w:w w:val="105"/>
        </w:rPr>
        <w:t xml:space="preserve">复 </w:t>
      </w:r>
      <w:r>
        <w:rPr>
          <w:rFonts w:hint="eastAsia" w:ascii="微软雅黑" w:hAnsi="微软雅黑" w:eastAsia="微软雅黑"/>
          <w:w w:val="105"/>
        </w:rPr>
        <w:t>1</w:t>
      </w:r>
      <w:r>
        <w:rPr>
          <w:rFonts w:hint="eastAsia" w:ascii="微软雅黑" w:hAnsi="微软雅黑" w:eastAsia="微软雅黑"/>
          <w:spacing w:val="18"/>
          <w:w w:val="105"/>
        </w:rPr>
        <w:t xml:space="preserve"> </w:t>
      </w:r>
      <w:r>
        <w:rPr>
          <w:w w:val="105"/>
        </w:rPr>
        <w:t>次，以去除</w:t>
      </w:r>
      <w:r>
        <w:rPr>
          <w:rFonts w:hint="eastAsia" w:ascii="宋体" w:hAnsi="宋体" w:eastAsia="宋体"/>
          <w:w w:val="105"/>
        </w:rPr>
        <w:t>细</w:t>
      </w:r>
      <w:r>
        <w:t>胞核、未破碎的</w:t>
      </w:r>
      <w:r>
        <w:rPr>
          <w:rFonts w:hint="eastAsia" w:ascii="宋体" w:hAnsi="宋体" w:eastAsia="宋体"/>
        </w:rPr>
        <w:t>细</w:t>
      </w:r>
      <w:r>
        <w:t>胞和大的膜碎片。注：如需</w:t>
      </w:r>
      <w:r>
        <w:rPr>
          <w:rFonts w:hint="eastAsia" w:ascii="宋体" w:hAnsi="宋体" w:eastAsia="宋体"/>
        </w:rPr>
        <w:t>获</w:t>
      </w:r>
      <w:r>
        <w:t>得</w:t>
      </w:r>
      <w:r>
        <w:rPr>
          <w:rFonts w:hint="eastAsia" w:ascii="宋体" w:hAnsi="宋体" w:eastAsia="宋体"/>
        </w:rPr>
        <w:t>纯</w:t>
      </w:r>
      <w:r>
        <w:t>度更高的</w:t>
      </w:r>
      <w:r>
        <w:rPr>
          <w:rFonts w:hint="eastAsia" w:ascii="宋体" w:hAnsi="宋体" w:eastAsia="宋体"/>
        </w:rPr>
        <w:t>线</w:t>
      </w:r>
      <w:r>
        <w:t>粒体，可以将此</w:t>
      </w:r>
      <w:r>
        <w:rPr>
          <w:rFonts w:hint="eastAsia" w:ascii="宋体" w:hAnsi="宋体" w:eastAsia="宋体"/>
        </w:rPr>
        <w:t>步骤</w:t>
      </w:r>
      <w:r>
        <w:t xml:space="preserve">的离心   </w:t>
      </w:r>
      <w:r>
        <w:rPr>
          <w:w w:val="110"/>
        </w:rPr>
        <w:t>速度改</w:t>
      </w:r>
      <w:r>
        <w:rPr>
          <w:rFonts w:hint="eastAsia" w:ascii="宋体" w:hAnsi="宋体" w:eastAsia="宋体"/>
          <w:spacing w:val="-44"/>
          <w:w w:val="110"/>
        </w:rPr>
        <w:t xml:space="preserve">为 </w:t>
      </w:r>
      <w:r>
        <w:rPr>
          <w:rFonts w:hint="eastAsia" w:ascii="微软雅黑" w:hAnsi="微软雅黑" w:eastAsia="微软雅黑"/>
          <w:w w:val="110"/>
        </w:rPr>
        <w:t>2000g</w:t>
      </w:r>
      <w:r>
        <w:rPr>
          <w:rFonts w:hint="eastAsia" w:ascii="微软雅黑" w:hAnsi="微软雅黑" w:eastAsia="微软雅黑"/>
          <w:spacing w:val="-39"/>
          <w:w w:val="110"/>
        </w:rPr>
        <w:t xml:space="preserve"> </w:t>
      </w:r>
      <w:r>
        <w:rPr>
          <w:spacing w:val="-14"/>
          <w:w w:val="110"/>
        </w:rPr>
        <w:t xml:space="preserve">离心 </w:t>
      </w:r>
      <w:r>
        <w:rPr>
          <w:rFonts w:hint="eastAsia" w:ascii="微软雅黑" w:hAnsi="微软雅黑" w:eastAsia="微软雅黑"/>
          <w:w w:val="110"/>
        </w:rPr>
        <w:t>10min</w:t>
      </w:r>
      <w:r>
        <w:rPr>
          <w:w w:val="110"/>
        </w:rPr>
        <w:t>，其缺点是相同数量</w:t>
      </w:r>
      <w:r>
        <w:rPr>
          <w:rFonts w:hint="eastAsia" w:ascii="宋体" w:hAnsi="宋体" w:eastAsia="宋体"/>
          <w:w w:val="110"/>
        </w:rPr>
        <w:t>细</w:t>
      </w:r>
      <w:r>
        <w:rPr>
          <w:w w:val="110"/>
        </w:rPr>
        <w:t>胞的</w:t>
      </w:r>
      <w:r>
        <w:rPr>
          <w:rFonts w:hint="eastAsia" w:ascii="宋体" w:hAnsi="宋体" w:eastAsia="宋体"/>
          <w:w w:val="110"/>
        </w:rPr>
        <w:t>线</w:t>
      </w:r>
      <w:r>
        <w:rPr>
          <w:w w:val="110"/>
        </w:rPr>
        <w:t>粒体抽提得率会下降。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jc w:val="both"/>
        <w:textAlignment w:val="auto"/>
      </w:pPr>
      <w:r>
        <w:rPr>
          <w:rFonts w:hint="eastAsia" w:ascii="微软雅黑" w:hAnsi="微软雅黑" w:eastAsia="微软雅黑"/>
          <w:w w:val="105"/>
        </w:rPr>
        <w:t>6</w:t>
      </w:r>
      <w:r>
        <w:rPr>
          <w:w w:val="105"/>
        </w:rPr>
        <w:t>、上清液</w:t>
      </w:r>
      <w:r>
        <w:rPr>
          <w:rFonts w:hint="eastAsia" w:ascii="宋体" w:hAnsi="宋体" w:eastAsia="宋体"/>
          <w:w w:val="105"/>
        </w:rPr>
        <w:t>转移</w:t>
      </w:r>
      <w:r>
        <w:rPr>
          <w:w w:val="105"/>
        </w:rPr>
        <w:t>至一干</w:t>
      </w:r>
      <w:r>
        <w:rPr>
          <w:rFonts w:hint="eastAsia" w:ascii="宋体" w:hAnsi="宋体" w:eastAsia="宋体"/>
          <w:w w:val="105"/>
        </w:rPr>
        <w:t>净</w:t>
      </w:r>
      <w:r>
        <w:rPr>
          <w:w w:val="105"/>
        </w:rPr>
        <w:t>离心管，</w:t>
      </w:r>
      <w:r>
        <w:rPr>
          <w:rFonts w:hint="eastAsia" w:ascii="微软雅黑" w:hAnsi="微软雅黑" w:eastAsia="微软雅黑"/>
          <w:w w:val="105"/>
        </w:rPr>
        <w:t xml:space="preserve">4℃ 12000g </w:t>
      </w:r>
      <w:r>
        <w:rPr>
          <w:w w:val="105"/>
        </w:rPr>
        <w:t xml:space="preserve">离心 </w:t>
      </w:r>
      <w:r>
        <w:rPr>
          <w:rFonts w:hint="eastAsia" w:ascii="微软雅黑" w:hAnsi="微软雅黑" w:eastAsia="微软雅黑"/>
          <w:w w:val="105"/>
        </w:rPr>
        <w:t>10min</w:t>
      </w:r>
      <w:r>
        <w:rPr>
          <w:w w:val="105"/>
        </w:rPr>
        <w:t>。注：如需</w:t>
      </w:r>
      <w:r>
        <w:rPr>
          <w:rFonts w:hint="eastAsia" w:ascii="宋体" w:hAnsi="宋体" w:eastAsia="宋体"/>
          <w:w w:val="105"/>
        </w:rPr>
        <w:t>获</w:t>
      </w:r>
      <w:r>
        <w:rPr>
          <w:w w:val="105"/>
        </w:rPr>
        <w:t>得</w:t>
      </w:r>
      <w:r>
        <w:rPr>
          <w:rFonts w:hint="eastAsia" w:ascii="宋体" w:hAnsi="宋体" w:eastAsia="宋体"/>
          <w:w w:val="105"/>
        </w:rPr>
        <w:t>纯</w:t>
      </w:r>
      <w:r>
        <w:rPr>
          <w:w w:val="105"/>
        </w:rPr>
        <w:t>度更高的</w:t>
      </w:r>
      <w:r>
        <w:rPr>
          <w:rFonts w:hint="eastAsia" w:ascii="宋体" w:hAnsi="宋体" w:eastAsia="宋体"/>
          <w:w w:val="105"/>
        </w:rPr>
        <w:t>线</w:t>
      </w:r>
      <w:r>
        <w:rPr>
          <w:w w:val="105"/>
        </w:rPr>
        <w:t>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right="661"/>
        <w:jc w:val="both"/>
        <w:textAlignment w:val="auto"/>
      </w:pPr>
      <w:r>
        <w:t>体，可以将此</w:t>
      </w:r>
      <w:r>
        <w:rPr>
          <w:rFonts w:hint="eastAsia" w:ascii="宋体" w:eastAsia="宋体"/>
        </w:rPr>
        <w:t>步骤</w:t>
      </w:r>
      <w:r>
        <w:t>的离心速度改</w:t>
      </w:r>
      <w:r>
        <w:rPr>
          <w:rFonts w:hint="eastAsia" w:ascii="宋体" w:eastAsia="宋体"/>
        </w:rPr>
        <w:t xml:space="preserve">为 </w:t>
      </w:r>
      <w:r>
        <w:rPr>
          <w:rFonts w:hint="eastAsia" w:ascii="微软雅黑" w:eastAsia="微软雅黑"/>
        </w:rPr>
        <w:t xml:space="preserve">6000g </w:t>
      </w:r>
      <w:r>
        <w:t xml:space="preserve">离心 </w:t>
      </w:r>
      <w:r>
        <w:rPr>
          <w:rFonts w:hint="eastAsia" w:ascii="微软雅黑" w:eastAsia="微软雅黑"/>
        </w:rPr>
        <w:t>10min</w:t>
      </w:r>
      <w:r>
        <w:t>，其缺点是相同数量</w:t>
      </w:r>
      <w:r>
        <w:rPr>
          <w:rFonts w:hint="eastAsia" w:ascii="宋体" w:eastAsia="宋体"/>
        </w:rPr>
        <w:t>细</w:t>
      </w:r>
      <w:r>
        <w:t>胞的</w:t>
      </w:r>
      <w:r>
        <w:rPr>
          <w:rFonts w:hint="eastAsia" w:ascii="宋体" w:eastAsia="宋体"/>
        </w:rPr>
        <w:t>线</w:t>
      </w:r>
      <w:r>
        <w:t>粒体抽提得率会下降。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350" w:lineRule="exact"/>
        <w:ind w:right="687"/>
        <w:jc w:val="both"/>
        <w:textAlignment w:val="auto"/>
      </w:pPr>
      <w:r>
        <w:rPr>
          <w:rFonts w:hint="eastAsia" w:ascii="微软雅黑" w:hAnsi="微软雅黑" w:eastAsia="微软雅黑"/>
        </w:rPr>
        <w:t>7</w:t>
      </w:r>
      <w:r>
        <w:t>、弃上清，沉淀</w:t>
      </w:r>
      <w:r>
        <w:rPr>
          <w:rFonts w:hint="eastAsia" w:ascii="宋体" w:hAnsi="宋体" w:eastAsia="宋体"/>
        </w:rPr>
        <w:t>为线</w:t>
      </w:r>
      <w:r>
        <w:t>粒体，如果希望</w:t>
      </w:r>
      <w:r>
        <w:rPr>
          <w:rFonts w:hint="eastAsia" w:ascii="宋体" w:hAnsi="宋体" w:eastAsia="宋体"/>
        </w:rPr>
        <w:t>获</w:t>
      </w:r>
      <w:r>
        <w:t>得去除</w:t>
      </w:r>
      <w:r>
        <w:rPr>
          <w:rFonts w:hint="eastAsia" w:ascii="宋体" w:hAnsi="宋体" w:eastAsia="宋体"/>
        </w:rPr>
        <w:t>线</w:t>
      </w:r>
      <w:r>
        <w:t>粒体的</w:t>
      </w:r>
      <w:r>
        <w:rPr>
          <w:rFonts w:hint="eastAsia" w:ascii="宋体" w:hAnsi="宋体" w:eastAsia="宋体"/>
        </w:rPr>
        <w:t>细</w:t>
      </w:r>
      <w:r>
        <w:t>胞</w:t>
      </w:r>
      <w:r>
        <w:rPr>
          <w:rFonts w:hint="eastAsia" w:ascii="宋体" w:hAnsi="宋体" w:eastAsia="宋体"/>
        </w:rPr>
        <w:t>浆</w:t>
      </w:r>
      <w:r>
        <w:t>蛋白，</w:t>
      </w:r>
      <w:r>
        <w:rPr>
          <w:rFonts w:hint="eastAsia" w:ascii="宋体" w:hAnsi="宋体" w:eastAsia="宋体"/>
        </w:rPr>
        <w:t>应</w:t>
      </w:r>
      <w:r>
        <w:t>在本</w:t>
      </w:r>
      <w:r>
        <w:rPr>
          <w:rFonts w:hint="eastAsia" w:ascii="宋体" w:hAnsi="宋体" w:eastAsia="宋体"/>
        </w:rPr>
        <w:t>步骤</w:t>
      </w:r>
      <w:r>
        <w:t>中收集上  清，并且在收集上清</w:t>
      </w:r>
      <w:r>
        <w:rPr>
          <w:rFonts w:hint="eastAsia" w:ascii="宋体" w:hAnsi="宋体" w:eastAsia="宋体"/>
        </w:rPr>
        <w:t>时</w:t>
      </w:r>
      <w:r>
        <w:rPr>
          <w:spacing w:val="3"/>
        </w:rPr>
        <w:t xml:space="preserve">注意勿触及沉淀。随后把收集的上清 </w:t>
      </w:r>
      <w:r>
        <w:rPr>
          <w:rFonts w:hint="eastAsia" w:ascii="微软雅黑" w:hAnsi="微软雅黑" w:eastAsia="微软雅黑"/>
        </w:rPr>
        <w:t>12000g</w:t>
      </w:r>
      <w:r>
        <w:t>，</w:t>
      </w:r>
      <w:r>
        <w:rPr>
          <w:rFonts w:hint="eastAsia" w:ascii="微软雅黑" w:hAnsi="微软雅黑" w:eastAsia="微软雅黑"/>
        </w:rPr>
        <w:t>4℃</w:t>
      </w:r>
      <w:r>
        <w:rPr>
          <w:spacing w:val="18"/>
        </w:rPr>
        <w:t xml:space="preserve">离心 </w:t>
      </w:r>
      <w:r>
        <w:rPr>
          <w:rFonts w:hint="eastAsia" w:ascii="微软雅黑" w:hAnsi="微软雅黑" w:eastAsia="微软雅黑"/>
        </w:rPr>
        <w:t>10min</w:t>
      </w:r>
      <w:r>
        <w:t>，上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50" w:lineRule="exact"/>
        <w:textAlignment w:val="auto"/>
      </w:pPr>
      <w:r>
        <w:t>清即</w:t>
      </w:r>
      <w:r>
        <w:rPr>
          <w:rFonts w:hint="eastAsia" w:ascii="宋体" w:eastAsia="宋体"/>
        </w:rPr>
        <w:t>为</w:t>
      </w:r>
      <w:r>
        <w:t>去除</w:t>
      </w:r>
      <w:r>
        <w:rPr>
          <w:rFonts w:hint="eastAsia" w:ascii="宋体" w:eastAsia="宋体"/>
        </w:rPr>
        <w:t>线</w:t>
      </w:r>
      <w:r>
        <w:t>粒体的</w:t>
      </w: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浆</w:t>
      </w:r>
      <w:r>
        <w:t>蛋白。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6" w:line="350" w:lineRule="exact"/>
        <w:ind w:right="659"/>
        <w:jc w:val="both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8</w:t>
      </w:r>
      <w:r>
        <w:t>、保存：弃上清，用适当</w:t>
      </w:r>
      <w:r>
        <w:rPr>
          <w:rFonts w:hint="eastAsia" w:ascii="宋体" w:hAnsi="宋体" w:eastAsia="宋体"/>
        </w:rPr>
        <w:t>缓</w:t>
      </w:r>
      <w:r>
        <w:t>冲液</w:t>
      </w:r>
      <w:r>
        <w:rPr>
          <w:rFonts w:hint="eastAsia" w:ascii="宋体" w:hAnsi="宋体" w:eastAsia="宋体"/>
        </w:rPr>
        <w:t>悬</w:t>
      </w:r>
      <w:r>
        <w:t>浮沉淀。如果用于</w:t>
      </w:r>
      <w:r>
        <w:rPr>
          <w:rFonts w:hint="eastAsia" w:ascii="宋体" w:hAnsi="宋体" w:eastAsia="宋体"/>
        </w:rPr>
        <w:t>线</w:t>
      </w:r>
      <w:r>
        <w:t>粒体</w:t>
      </w:r>
      <w:r>
        <w:rPr>
          <w:rFonts w:hint="eastAsia" w:ascii="宋体" w:hAnsi="宋体" w:eastAsia="宋体"/>
        </w:rPr>
        <w:t>酶</w:t>
      </w:r>
      <w:r>
        <w:t>活性或功能的分析，</w:t>
      </w:r>
      <w:r>
        <w:rPr>
          <w:rFonts w:hint="eastAsia" w:ascii="宋体" w:hAnsi="宋体" w:eastAsia="宋体"/>
        </w:rPr>
        <w:t>线</w:t>
      </w:r>
      <w:r>
        <w:t>粒体    沉淀</w:t>
      </w:r>
      <w:r>
        <w:rPr>
          <w:rFonts w:hint="eastAsia" w:ascii="宋体" w:hAnsi="宋体" w:eastAsia="宋体"/>
        </w:rPr>
        <w:t>应</w:t>
      </w:r>
      <w:r>
        <w:t>重</w:t>
      </w:r>
      <w:r>
        <w:rPr>
          <w:rFonts w:hint="eastAsia" w:ascii="宋体" w:hAnsi="宋体" w:eastAsia="宋体"/>
        </w:rPr>
        <w:t>悬</w:t>
      </w:r>
      <w:r>
        <w:rPr>
          <w:spacing w:val="21"/>
        </w:rPr>
        <w:t xml:space="preserve">于 </w:t>
      </w:r>
      <w:r>
        <w:rPr>
          <w:rFonts w:hint="eastAsia" w:ascii="微软雅黑" w:hAnsi="微软雅黑" w:eastAsia="微软雅黑"/>
        </w:rPr>
        <w:t>Mitochondria</w:t>
      </w:r>
      <w:r>
        <w:rPr>
          <w:rFonts w:hint="eastAsia" w:ascii="微软雅黑" w:hAnsi="微软雅黑" w:eastAsia="微软雅黑"/>
          <w:spacing w:val="46"/>
        </w:rPr>
        <w:t xml:space="preserve"> </w:t>
      </w:r>
      <w:r>
        <w:rPr>
          <w:rFonts w:hint="eastAsia" w:ascii="微软雅黑" w:hAnsi="微软雅黑" w:eastAsia="微软雅黑"/>
        </w:rPr>
        <w:t>Stock</w:t>
      </w:r>
      <w:r>
        <w:rPr>
          <w:rFonts w:hint="eastAsia" w:ascii="微软雅黑" w:hAnsi="微软雅黑" w:eastAsia="微软雅黑"/>
          <w:spacing w:val="46"/>
        </w:rPr>
        <w:t xml:space="preserve"> </w:t>
      </w:r>
      <w:r>
        <w:rPr>
          <w:rFonts w:hint="eastAsia" w:ascii="微软雅黑" w:hAnsi="微软雅黑" w:eastAsia="微软雅黑"/>
        </w:rPr>
        <w:t>buffer</w:t>
      </w:r>
      <w:r>
        <w:t>；如果用于</w:t>
      </w:r>
      <w:r>
        <w:rPr>
          <w:rFonts w:hint="eastAsia" w:ascii="宋体" w:hAnsi="宋体" w:eastAsia="宋体"/>
        </w:rPr>
        <w:t>线</w:t>
      </w:r>
      <w:r>
        <w:t>粒体蛋白的分析，</w:t>
      </w:r>
      <w:r>
        <w:rPr>
          <w:rFonts w:hint="eastAsia" w:ascii="宋体" w:hAnsi="宋体" w:eastAsia="宋体"/>
        </w:rPr>
        <w:t>获</w:t>
      </w:r>
      <w:r>
        <w:t>得的</w:t>
      </w:r>
      <w:r>
        <w:rPr>
          <w:rFonts w:hint="eastAsia" w:ascii="宋体" w:hAnsi="宋体" w:eastAsia="宋体"/>
        </w:rPr>
        <w:t>细</w:t>
      </w:r>
      <w:r>
        <w:t>胞</w:t>
      </w:r>
      <w:r>
        <w:rPr>
          <w:rFonts w:hint="eastAsia" w:ascii="宋体" w:hAnsi="宋体" w:eastAsia="宋体"/>
        </w:rPr>
        <w:t>浆</w:t>
      </w:r>
      <w:r>
        <w:t>蛋白</w:t>
      </w:r>
      <w:r>
        <w:rPr>
          <w:rFonts w:hint="eastAsia" w:ascii="宋体" w:hAnsi="宋体" w:eastAsia="宋体"/>
        </w:rPr>
        <w:t>应</w:t>
      </w:r>
      <w:r>
        <w:rPr>
          <w:spacing w:val="3"/>
        </w:rPr>
        <w:t xml:space="preserve">保存于 </w:t>
      </w:r>
      <w:r>
        <w:rPr>
          <w:rFonts w:hint="eastAsia" w:ascii="微软雅黑" w:hAnsi="微软雅黑" w:eastAsia="微软雅黑"/>
        </w:rPr>
        <w:t>1×Protein</w:t>
      </w:r>
      <w:r>
        <w:rPr>
          <w:rFonts w:hint="eastAsia" w:ascii="微软雅黑" w:hAnsi="微软雅黑" w:eastAsia="微软雅黑"/>
          <w:spacing w:val="16"/>
        </w:rPr>
        <w:t xml:space="preserve"> </w:t>
      </w:r>
      <w:r>
        <w:rPr>
          <w:rFonts w:hint="eastAsia" w:ascii="微软雅黑" w:hAnsi="微软雅黑" w:eastAsia="微软雅黑"/>
        </w:rPr>
        <w:t>Stock</w:t>
      </w:r>
      <w:r>
        <w:rPr>
          <w:rFonts w:hint="eastAsia" w:ascii="微软雅黑" w:hAnsi="微软雅黑" w:eastAsia="微软雅黑"/>
          <w:spacing w:val="29"/>
        </w:rPr>
        <w:t xml:space="preserve"> </w:t>
      </w:r>
      <w:r>
        <w:rPr>
          <w:rFonts w:hint="eastAsia" w:ascii="微软雅黑" w:hAnsi="微软雅黑" w:eastAsia="微软雅黑"/>
        </w:rPr>
        <w:t>buffer</w:t>
      </w:r>
      <w:r>
        <w:t>，即按</w:t>
      </w:r>
      <w:r>
        <w:rPr>
          <w:rFonts w:hint="eastAsia" w:ascii="宋体" w:hAnsi="宋体" w:eastAsia="宋体"/>
        </w:rPr>
        <w:t>细</w:t>
      </w:r>
      <w:r>
        <w:t>胞</w:t>
      </w:r>
      <w:r>
        <w:rPr>
          <w:rFonts w:hint="eastAsia" w:ascii="宋体" w:hAnsi="宋体" w:eastAsia="宋体"/>
        </w:rPr>
        <w:t>浆</w:t>
      </w:r>
      <w:r>
        <w:t>蛋白：</w:t>
      </w:r>
      <w:r>
        <w:rPr>
          <w:rFonts w:hint="eastAsia" w:ascii="微软雅黑" w:hAnsi="微软雅黑" w:eastAsia="微软雅黑"/>
        </w:rPr>
        <w:t>Protein</w:t>
      </w:r>
      <w:r>
        <w:rPr>
          <w:rFonts w:hint="eastAsia" w:ascii="微软雅黑" w:hAnsi="微软雅黑" w:eastAsia="微软雅黑"/>
          <w:spacing w:val="17"/>
        </w:rPr>
        <w:t xml:space="preserve"> </w:t>
      </w:r>
      <w:r>
        <w:rPr>
          <w:rFonts w:hint="eastAsia" w:ascii="微软雅黑" w:hAnsi="微软雅黑" w:eastAsia="微软雅黑"/>
        </w:rPr>
        <w:t>Stock</w:t>
      </w:r>
      <w:r>
        <w:rPr>
          <w:rFonts w:hint="eastAsia" w:ascii="微软雅黑" w:hAnsi="微软雅黑" w:eastAsia="微软雅黑"/>
          <w:spacing w:val="15"/>
        </w:rPr>
        <w:t xml:space="preserve"> </w:t>
      </w:r>
      <w:r>
        <w:rPr>
          <w:rFonts w:hint="eastAsia" w:ascii="微软雅黑" w:hAnsi="微软雅黑" w:eastAsia="微软雅黑"/>
        </w:rPr>
        <w:t>buffer</w:t>
      </w:r>
      <w:r>
        <w:rPr>
          <w:rFonts w:hint="eastAsia" w:ascii="微软雅黑" w:hAnsi="微软雅黑" w:eastAsia="微软雅黑"/>
          <w:spacing w:val="31"/>
        </w:rPr>
        <w:t xml:space="preserve"> </w:t>
      </w:r>
      <w:r>
        <w:rPr>
          <w:rFonts w:hint="eastAsia" w:ascii="微软雅黑" w:hAnsi="微软雅黑" w:eastAsia="微软雅黑"/>
        </w:rPr>
        <w:t>(5×)=1:4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50" w:lineRule="exact"/>
        <w:textAlignment w:val="auto"/>
      </w:pPr>
      <w:r>
        <w:rPr>
          <w:w w:val="105"/>
        </w:rPr>
        <w:t>比例混合；如果用于双向</w:t>
      </w:r>
      <w:r>
        <w:rPr>
          <w:rFonts w:hint="eastAsia" w:ascii="宋体" w:eastAsia="宋体"/>
          <w:w w:val="105"/>
        </w:rPr>
        <w:t>电</w:t>
      </w:r>
      <w:r>
        <w:rPr>
          <w:w w:val="105"/>
        </w:rPr>
        <w:t>泳，</w:t>
      </w:r>
      <w:r>
        <w:rPr>
          <w:rFonts w:hint="eastAsia" w:ascii="宋体" w:eastAsia="宋体"/>
          <w:w w:val="105"/>
        </w:rPr>
        <w:t>应</w:t>
      </w:r>
      <w:r>
        <w:rPr>
          <w:w w:val="105"/>
        </w:rPr>
        <w:t>使用恰当的保存液。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350" w:lineRule="exact"/>
        <w:textAlignment w:val="auto"/>
      </w:pPr>
      <w:r>
        <w:t>注意事</w:t>
      </w:r>
      <w:r>
        <w:rPr>
          <w:rFonts w:hint="eastAsia" w:ascii="Microsoft JhengHei" w:eastAsia="Microsoft JhengHei"/>
        </w:rPr>
        <w:t>项</w:t>
      </w:r>
      <w: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jc w:val="both"/>
        <w:textAlignment w:val="auto"/>
      </w:pPr>
      <w:r>
        <w:rPr>
          <w:rFonts w:hint="eastAsia" w:ascii="微软雅黑" w:eastAsia="微软雅黑"/>
        </w:rPr>
        <w:t>1</w:t>
      </w:r>
      <w:r>
        <w:rPr>
          <w:w w:val="120"/>
        </w:rPr>
        <w:t>、</w:t>
      </w:r>
      <w:r>
        <w:rPr>
          <w:rFonts w:hint="eastAsia" w:ascii="宋体" w:eastAsia="宋体"/>
        </w:rPr>
        <w:t xml:space="preserve">试剂 </w:t>
      </w:r>
      <w:r>
        <w:rPr>
          <w:rFonts w:hint="eastAsia" w:ascii="微软雅黑" w:eastAsia="微软雅黑"/>
        </w:rPr>
        <w:t>(</w:t>
      </w:r>
      <w:r>
        <w:t xml:space="preserve">如 </w:t>
      </w:r>
      <w:r>
        <w:rPr>
          <w:rFonts w:hint="eastAsia" w:ascii="微软雅黑" w:eastAsia="微软雅黑"/>
        </w:rPr>
        <w:t>PMSF)</w:t>
      </w:r>
      <w:r>
        <w:rPr>
          <w:rFonts w:hint="eastAsia" w:ascii="宋体" w:eastAsia="宋体"/>
        </w:rPr>
        <w:t>对</w:t>
      </w:r>
      <w:r>
        <w:t>于</w:t>
      </w:r>
      <w:r>
        <w:rPr>
          <w:rFonts w:hint="eastAsia" w:ascii="宋体" w:eastAsia="宋体"/>
        </w:rPr>
        <w:t>不</w:t>
      </w:r>
      <w:r>
        <w:t>同</w:t>
      </w:r>
      <w:r>
        <w:rPr>
          <w:rFonts w:hint="eastAsia" w:ascii="宋体" w:eastAsia="宋体"/>
        </w:rPr>
        <w:t>实验不</w:t>
      </w:r>
      <w:r>
        <w:t>必全部使用，在</w:t>
      </w:r>
      <w:r>
        <w:rPr>
          <w:rFonts w:hint="eastAsia" w:ascii="宋体" w:eastAsia="宋体"/>
        </w:rPr>
        <w:t>实验</w:t>
      </w:r>
      <w:r>
        <w:t>条件成熟后可以</w:t>
      </w:r>
      <w:r>
        <w:rPr>
          <w:rFonts w:hint="eastAsia" w:ascii="宋体" w:eastAsia="宋体"/>
        </w:rPr>
        <w:t>不</w:t>
      </w:r>
      <w:r>
        <w:t>必使用。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74" w:hanging="360"/>
        <w:textAlignment w:val="auto"/>
      </w:pPr>
      <w:r>
        <w:rPr>
          <w:rFonts w:hint="eastAsia" w:ascii="微软雅黑" w:eastAsia="微软雅黑"/>
        </w:rPr>
        <w:t>2</w:t>
      </w:r>
      <w:r>
        <w:t>、如果</w:t>
      </w:r>
      <w:r>
        <w:rPr>
          <w:rFonts w:hint="eastAsia" w:ascii="宋体" w:eastAsia="宋体"/>
        </w:rPr>
        <w:t>不</w:t>
      </w:r>
      <w:r>
        <w:t>是用于制</w:t>
      </w:r>
      <w:r>
        <w:rPr>
          <w:rFonts w:hint="eastAsia" w:ascii="宋体" w:eastAsia="宋体"/>
        </w:rPr>
        <w:t>备线</w:t>
      </w:r>
      <w:r>
        <w:t>粒体蛋白，</w:t>
      </w:r>
      <w:r>
        <w:rPr>
          <w:rFonts w:hint="eastAsia" w:ascii="微软雅黑" w:eastAsia="微软雅黑"/>
        </w:rPr>
        <w:t>Mitochondria</w:t>
      </w:r>
      <w:r>
        <w:rPr>
          <w:rFonts w:hint="eastAsia" w:ascii="微软雅黑" w:eastAsia="微软雅黑"/>
          <w:spacing w:val="15"/>
        </w:rPr>
        <w:t xml:space="preserve"> </w:t>
      </w:r>
      <w:r>
        <w:rPr>
          <w:rFonts w:hint="eastAsia" w:ascii="微软雅黑" w:eastAsia="微软雅黑"/>
        </w:rPr>
        <w:t>Lysis</w:t>
      </w:r>
      <w:r>
        <w:rPr>
          <w:rFonts w:hint="eastAsia" w:ascii="微软雅黑" w:eastAsia="微软雅黑"/>
          <w:spacing w:val="16"/>
        </w:rPr>
        <w:t xml:space="preserve"> </w:t>
      </w:r>
      <w:r>
        <w:rPr>
          <w:rFonts w:hint="eastAsia" w:ascii="微软雅黑" w:eastAsia="微软雅黑"/>
        </w:rPr>
        <w:t>buffer</w:t>
      </w:r>
      <w:r>
        <w:rPr>
          <w:rFonts w:hint="eastAsia" w:ascii="微软雅黑" w:eastAsia="微软雅黑"/>
          <w:spacing w:val="9"/>
        </w:rPr>
        <w:t xml:space="preserve"> </w:t>
      </w:r>
      <w:r>
        <w:rPr>
          <w:spacing w:val="3"/>
        </w:rPr>
        <w:t xml:space="preserve">和 </w:t>
      </w:r>
      <w:r>
        <w:rPr>
          <w:rFonts w:hint="eastAsia" w:ascii="微软雅黑" w:eastAsia="微软雅黑"/>
        </w:rPr>
        <w:t>Mitochondria</w:t>
      </w:r>
      <w:r>
        <w:rPr>
          <w:rFonts w:hint="eastAsia" w:ascii="微软雅黑" w:eastAsia="微软雅黑"/>
          <w:spacing w:val="15"/>
        </w:rPr>
        <w:t xml:space="preserve"> </w:t>
      </w:r>
      <w:r>
        <w:rPr>
          <w:rFonts w:hint="eastAsia" w:ascii="微软雅黑" w:eastAsia="微软雅黑"/>
        </w:rPr>
        <w:t>Stock buffer</w:t>
      </w:r>
      <w:r>
        <w:rPr>
          <w:rFonts w:hint="eastAsia" w:ascii="微软雅黑" w:eastAsia="微软雅黑"/>
          <w:spacing w:val="34"/>
        </w:rPr>
        <w:t xml:space="preserve"> </w:t>
      </w:r>
      <w:r>
        <w:rPr>
          <w:rFonts w:hint="eastAsia" w:ascii="宋体" w:eastAsia="宋体"/>
        </w:rPr>
        <w:t>不</w:t>
      </w:r>
      <w:r>
        <w:rPr>
          <w:spacing w:val="8"/>
        </w:rPr>
        <w:t xml:space="preserve">必加入 </w:t>
      </w:r>
      <w:r>
        <w:rPr>
          <w:rFonts w:hint="eastAsia" w:ascii="微软雅黑" w:eastAsia="微软雅黑"/>
        </w:rPr>
        <w:t>PMSF</w:t>
      </w:r>
      <w:r>
        <w:t>。如果用于制</w:t>
      </w:r>
      <w:r>
        <w:rPr>
          <w:rFonts w:hint="eastAsia" w:ascii="宋体" w:eastAsia="宋体"/>
        </w:rPr>
        <w:t>备线</w:t>
      </w:r>
      <w:r>
        <w:t>粒体蛋白</w:t>
      </w:r>
      <w:r>
        <w:rPr>
          <w:rFonts w:hint="eastAsia" w:ascii="宋体" w:eastAsia="宋体"/>
        </w:rPr>
        <w:t>样</w:t>
      </w:r>
      <w:r>
        <w:t>品，</w:t>
      </w:r>
      <w:r>
        <w:rPr>
          <w:rFonts w:hint="eastAsia" w:ascii="微软雅黑" w:eastAsia="微软雅黑"/>
        </w:rPr>
        <w:t>Mitochondria</w:t>
      </w:r>
      <w:r>
        <w:rPr>
          <w:rFonts w:hint="eastAsia" w:ascii="微软雅黑" w:eastAsia="微软雅黑"/>
          <w:spacing w:val="22"/>
        </w:rPr>
        <w:t xml:space="preserve">  </w:t>
      </w:r>
      <w:r>
        <w:rPr>
          <w:rFonts w:hint="eastAsia" w:ascii="微软雅黑" w:eastAsia="微软雅黑"/>
        </w:rPr>
        <w:t>Lysis</w:t>
      </w:r>
      <w:r>
        <w:rPr>
          <w:rFonts w:hint="eastAsia" w:ascii="微软雅黑" w:eastAsia="微软雅黑"/>
          <w:spacing w:val="23"/>
        </w:rPr>
        <w:t xml:space="preserve">  </w:t>
      </w:r>
      <w:r>
        <w:rPr>
          <w:rFonts w:hint="eastAsia" w:ascii="微软雅黑" w:eastAsia="微软雅黑"/>
        </w:rPr>
        <w:t xml:space="preserve">buffer </w:t>
      </w:r>
      <w:r>
        <w:rPr>
          <w:spacing w:val="-1"/>
        </w:rPr>
        <w:t xml:space="preserve">和 </w:t>
      </w:r>
      <w:r>
        <w:rPr>
          <w:rFonts w:hint="eastAsia" w:ascii="微软雅黑" w:eastAsia="微软雅黑"/>
        </w:rPr>
        <w:t>Mitochondria</w:t>
      </w:r>
      <w:r>
        <w:rPr>
          <w:rFonts w:hint="eastAsia" w:ascii="微软雅黑" w:eastAsia="微软雅黑"/>
          <w:spacing w:val="2"/>
        </w:rPr>
        <w:t xml:space="preserve"> </w:t>
      </w:r>
      <w:r>
        <w:rPr>
          <w:rFonts w:hint="eastAsia" w:ascii="微软雅黑" w:eastAsia="微软雅黑"/>
        </w:rPr>
        <w:t>Stock</w:t>
      </w:r>
      <w:r>
        <w:rPr>
          <w:rFonts w:hint="eastAsia" w:ascii="微软雅黑" w:eastAsia="微软雅黑"/>
          <w:spacing w:val="2"/>
        </w:rPr>
        <w:t xml:space="preserve"> </w:t>
      </w:r>
      <w:r>
        <w:rPr>
          <w:rFonts w:hint="eastAsia" w:ascii="微软雅黑" w:eastAsia="微软雅黑"/>
        </w:rPr>
        <w:t>buffer</w:t>
      </w:r>
      <w:r>
        <w:rPr>
          <w:rFonts w:hint="eastAsia" w:ascii="微软雅黑" w:eastAsia="微软雅黑"/>
          <w:spacing w:val="2"/>
        </w:rPr>
        <w:t xml:space="preserve"> </w:t>
      </w:r>
      <w:r>
        <w:t xml:space="preserve">需添加 </w:t>
      </w:r>
      <w:r>
        <w:rPr>
          <w:rFonts w:hint="eastAsia" w:ascii="微软雅黑" w:eastAsia="微软雅黑"/>
        </w:rPr>
        <w:t>PMSF</w:t>
      </w:r>
      <w:r>
        <w:rPr>
          <w:w w:val="120"/>
        </w:rPr>
        <w:t>。</w:t>
      </w:r>
      <w:r>
        <w:rPr>
          <w:rFonts w:hint="eastAsia" w:ascii="微软雅黑" w:eastAsia="微软雅黑"/>
        </w:rPr>
        <w:t>PMSF</w:t>
      </w:r>
      <w:r>
        <w:rPr>
          <w:rFonts w:hint="eastAsia" w:ascii="微软雅黑" w:eastAsia="微软雅黑"/>
          <w:spacing w:val="3"/>
        </w:rPr>
        <w:t xml:space="preserve"> </w:t>
      </w:r>
      <w:r>
        <w:t>一定要在</w:t>
      </w:r>
      <w:r>
        <w:rPr>
          <w:rFonts w:hint="eastAsia" w:ascii="宋体" w:eastAsia="宋体"/>
        </w:rPr>
        <w:t>试剂</w:t>
      </w:r>
      <w:r>
        <w:t>加入到</w:t>
      </w:r>
      <w:r>
        <w:rPr>
          <w:rFonts w:hint="eastAsia" w:ascii="宋体" w:eastAsia="宋体"/>
        </w:rPr>
        <w:t>样</w:t>
      </w:r>
      <w:r>
        <w:t xml:space="preserve">品中前 </w:t>
      </w:r>
      <w:r>
        <w:rPr>
          <w:rFonts w:hint="eastAsia" w:ascii="微软雅黑" w:eastAsia="微软雅黑"/>
        </w:rPr>
        <w:t>1</w:t>
      </w:r>
      <w:r>
        <w:t xml:space="preserve">～ </w:t>
      </w:r>
      <w:r>
        <w:rPr>
          <w:rFonts w:hint="eastAsia" w:ascii="微软雅黑" w:eastAsia="微软雅黑"/>
        </w:rPr>
        <w:t>2min</w:t>
      </w:r>
      <w:r>
        <w:rPr>
          <w:rFonts w:hint="eastAsia" w:ascii="微软雅黑" w:eastAsia="微软雅黑"/>
          <w:spacing w:val="2"/>
        </w:rPr>
        <w:t xml:space="preserve"> </w:t>
      </w:r>
      <w:r>
        <w:t xml:space="preserve">内加入，以免 </w:t>
      </w:r>
      <w:r>
        <w:rPr>
          <w:rFonts w:hint="eastAsia" w:ascii="微软雅黑" w:eastAsia="微软雅黑"/>
        </w:rPr>
        <w:t>PMSF</w:t>
      </w:r>
      <w:r>
        <w:rPr>
          <w:rFonts w:hint="eastAsia" w:ascii="微软雅黑" w:eastAsia="微软雅黑"/>
          <w:spacing w:val="4"/>
        </w:rPr>
        <w:t xml:space="preserve"> </w:t>
      </w:r>
      <w:r>
        <w:t>在水溶液中很快失效。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50" w:lineRule="exact"/>
        <w:textAlignment w:val="auto"/>
      </w:pPr>
      <w:r>
        <w:rPr>
          <w:rFonts w:hint="eastAsia" w:ascii="微软雅黑" w:hAnsi="微软雅黑" w:eastAsia="微软雅黑"/>
        </w:rPr>
        <w:t>3</w:t>
      </w:r>
      <w:r>
        <w:t>、分离</w:t>
      </w:r>
      <w:r>
        <w:rPr>
          <w:rFonts w:hint="eastAsia" w:ascii="宋体" w:hAnsi="宋体" w:eastAsia="宋体"/>
        </w:rPr>
        <w:t>线</w:t>
      </w:r>
      <w:r>
        <w:t>粒体的所有</w:t>
      </w:r>
      <w:r>
        <w:rPr>
          <w:rFonts w:hint="eastAsia" w:ascii="宋体" w:hAnsi="宋体" w:eastAsia="宋体"/>
        </w:rPr>
        <w:t>步骤</w:t>
      </w:r>
      <w:r>
        <w:t xml:space="preserve">均需在冰上或 </w:t>
      </w:r>
      <w:r>
        <w:rPr>
          <w:rFonts w:hint="eastAsia" w:ascii="微软雅黑" w:hAnsi="微软雅黑" w:eastAsia="微软雅黑"/>
        </w:rPr>
        <w:t>4℃</w:t>
      </w:r>
      <w:r>
        <w:rPr>
          <w:rFonts w:hint="eastAsia" w:ascii="宋体" w:hAnsi="宋体" w:eastAsia="宋体"/>
        </w:rPr>
        <w:t>进</w:t>
      </w:r>
      <w:r>
        <w:t xml:space="preserve">行，所用溶液需冰浴或 </w:t>
      </w:r>
      <w:r>
        <w:rPr>
          <w:rFonts w:hint="eastAsia" w:ascii="微软雅黑" w:hAnsi="微软雅黑" w:eastAsia="微软雅黑"/>
        </w:rPr>
        <w:t>4℃</w:t>
      </w:r>
      <w:r>
        <w:rPr>
          <w:rFonts w:hint="eastAsia" w:ascii="宋体" w:hAnsi="宋体" w:eastAsia="宋体"/>
        </w:rPr>
        <w:t>预</w:t>
      </w:r>
      <w:r>
        <w:t>冷，全部操作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</w:pPr>
      <w:r>
        <w:rPr>
          <w:rFonts w:hint="eastAsia" w:ascii="宋体" w:eastAsia="宋体"/>
        </w:rPr>
        <w:t>时间</w:t>
      </w:r>
      <w:r>
        <w:t xml:space="preserve">尽量控制在 </w:t>
      </w:r>
      <w:r>
        <w:rPr>
          <w:rFonts w:hint="eastAsia" w:ascii="微软雅黑" w:eastAsia="微软雅黑"/>
        </w:rPr>
        <w:t xml:space="preserve">1h </w:t>
      </w:r>
      <w:r>
        <w:t>以内。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</w:pPr>
      <w:r>
        <w:rPr>
          <w:rFonts w:hint="eastAsia" w:ascii="微软雅黑" w:eastAsia="微软雅黑"/>
          <w:w w:val="105"/>
        </w:rPr>
        <w:t>4</w:t>
      </w:r>
      <w:r>
        <w:rPr>
          <w:w w:val="105"/>
        </w:rPr>
        <w:t>、通常在分离</w:t>
      </w:r>
      <w:r>
        <w:rPr>
          <w:rFonts w:hint="eastAsia" w:ascii="宋体" w:eastAsia="宋体"/>
          <w:w w:val="105"/>
        </w:rPr>
        <w:t>线</w:t>
      </w:r>
      <w:r>
        <w:rPr>
          <w:w w:val="105"/>
        </w:rPr>
        <w:t>粒体</w:t>
      </w:r>
      <w:r>
        <w:rPr>
          <w:rFonts w:hint="eastAsia" w:ascii="宋体" w:eastAsia="宋体"/>
          <w:w w:val="105"/>
        </w:rPr>
        <w:t>时</w:t>
      </w:r>
      <w:r>
        <w:rPr>
          <w:w w:val="105"/>
        </w:rPr>
        <w:t>前后两次离心速度</w:t>
      </w:r>
      <w:r>
        <w:rPr>
          <w:rFonts w:hint="eastAsia" w:ascii="宋体" w:eastAsia="宋体"/>
          <w:w w:val="105"/>
        </w:rPr>
        <w:t>选</w:t>
      </w:r>
      <w:r>
        <w:rPr>
          <w:w w:val="105"/>
        </w:rPr>
        <w:t xml:space="preserve">取 </w:t>
      </w:r>
      <w:r>
        <w:rPr>
          <w:rFonts w:hint="eastAsia" w:ascii="微软雅黑" w:eastAsia="微软雅黑"/>
          <w:w w:val="105"/>
        </w:rPr>
        <w:t xml:space="preserve">1000g </w:t>
      </w:r>
      <w:r>
        <w:rPr>
          <w:w w:val="105"/>
        </w:rPr>
        <w:t xml:space="preserve">和 </w:t>
      </w:r>
      <w:r>
        <w:rPr>
          <w:rFonts w:hint="eastAsia" w:ascii="微软雅黑" w:eastAsia="微软雅黑"/>
          <w:w w:val="105"/>
        </w:rPr>
        <w:t>12000g</w:t>
      </w:r>
      <w:r>
        <w:rPr>
          <w:w w:val="105"/>
        </w:rPr>
        <w:t>，如果希望</w:t>
      </w:r>
      <w:r>
        <w:rPr>
          <w:rFonts w:hint="eastAsia" w:ascii="宋体" w:eastAsia="宋体"/>
          <w:w w:val="105"/>
        </w:rPr>
        <w:t>纯</w:t>
      </w:r>
      <w:r>
        <w:rPr>
          <w:w w:val="105"/>
        </w:rPr>
        <w:t>度更高，但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</w:pPr>
      <w:r>
        <w:rPr>
          <w:rFonts w:hint="eastAsia" w:ascii="宋体" w:eastAsia="宋体"/>
        </w:rPr>
        <w:t>对线</w:t>
      </w:r>
      <w:r>
        <w:t>粒体的得率要求</w:t>
      </w:r>
      <w:r>
        <w:rPr>
          <w:rFonts w:hint="eastAsia" w:ascii="宋体" w:eastAsia="宋体"/>
        </w:rPr>
        <w:t>不</w:t>
      </w:r>
      <w:r>
        <w:t xml:space="preserve">高，前后两次离心速度可用 </w:t>
      </w:r>
      <w:r>
        <w:rPr>
          <w:rFonts w:hint="eastAsia" w:ascii="微软雅黑" w:eastAsia="微软雅黑"/>
        </w:rPr>
        <w:t xml:space="preserve">2000g </w:t>
      </w:r>
      <w:r>
        <w:t xml:space="preserve">和 </w:t>
      </w:r>
      <w:r>
        <w:rPr>
          <w:rFonts w:hint="eastAsia" w:ascii="微软雅黑" w:eastAsia="微软雅黑"/>
        </w:rPr>
        <w:t>6000g</w:t>
      </w:r>
      <w:r>
        <w:rPr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sz w:val="21"/>
        </w:rPr>
      </w:pPr>
      <w:r>
        <w:rPr>
          <w:rFonts w:hint="eastAsia" w:ascii="Malgun Gothic" w:eastAsia="Malgun Gothic"/>
          <w:b/>
          <w:spacing w:val="10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21"/>
        </w:rPr>
        <w:t>12</w:t>
      </w:r>
      <w:r>
        <w:rPr>
          <w:rFonts w:hint="eastAsia" w:ascii="微软雅黑" w:eastAsia="微软雅黑"/>
          <w:spacing w:val="58"/>
          <w:w w:val="105"/>
          <w:sz w:val="21"/>
        </w:rPr>
        <w:t xml:space="preserve"> </w:t>
      </w:r>
      <w:r>
        <w:rPr>
          <w:w w:val="105"/>
          <w:sz w:val="21"/>
        </w:rPr>
        <w:t>个月有效。</w:t>
      </w:r>
    </w:p>
    <w:sectPr>
      <w:pgSz w:w="11900" w:h="16840"/>
      <w:pgMar w:top="1600" w:right="7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82941" o:spid="_x0000_s2050" o:spt="136" type="#_x0000_t136" style="position:absolute;left:0pt;height:74.5pt;width:592.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4088130</wp:posOffset>
              </wp:positionH>
              <wp:positionV relativeFrom="paragraph">
                <wp:posOffset>-1905</wp:posOffset>
              </wp:positionV>
              <wp:extent cx="1924050" cy="88582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54930" y="467995"/>
                        <a:ext cx="19240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1.9pt;margin-top:-0.15pt;height:69.75pt;width:151.5pt;z-index:251658240;mso-width-relative:page;mso-height-relative:page;" fillcolor="#FFFFFF" filled="t" stroked="f" coordsize="21600,21600" o:gfxdata="UEsDBAoAAAAAAIdO4kAAAAAAAAAAAAAAAAAEAAAAZHJzL1BLAwQUAAAACACHTuJAlDsnJ9YAAAAJ&#10;AQAADwAAAGRycy9kb3ducmV2LnhtbE2PQU+DQBSE7yb+h80z8WLapYVSQZYmmmi8tvYHPOAViOxb&#10;wm5L++99nvQ4mcnMN8Xuagd1ocn3jg2slhEo4to1PbcGjl/vi2dQPiA3ODgmAzfysCvv7wrMGzfz&#10;ni6H0CopYZ+jgS6EMdfa1x1Z9Es3Eot3cpPFIHJqdTPhLOV20OsoSrXFnmWhw5HeOqq/D2dr4PQ5&#10;P22yufoIx+0+SV+x31buZszjwyp6ARXoGv7C8Isv6FAKU+XO3Hg1GEiTWNCDgUUMSvwsSUVXEoyz&#10;Neiy0P8flD9QSwMEFAAAAAgAh07iQAXGwZ/JAQAAVAMAAA4AAABkcnMvZTJvRG9jLnhtbK1TzY7T&#10;MBC+I/EOlu80aWiWJqq7EqzKBQHSwgO4jpNYsj2W7W1SHgDegBMX7jxXn4Ox293l54bowbU933wz&#10;3zfO5no2mhykDwoso8tFSYm0AjplB0Y/ftg9W1MSIrcd12Alo0cZ6PX26ZPN5FpZwQi6k54giQ3t&#10;5BgdY3RtUQQxSsPDApy0GOzBGx7x6Iei83xCdqOLqiyvigl85zwIGQLe3pyDdJv5+16K+K7vg4xE&#10;M4q9xbz6vO7TWmw3vB08d6MSlzb4P3RhuLJY9IHqhkdO7rz6i8oo4SFAHxcCTAF9r4TMGlDNsvxD&#10;ze3Incxa0JzgHmwK/49WvD2890R1jFaUWG5wRKevX07ffpy+fybLZM/kQouoW4e4OL+EGcd8fx/w&#10;Mqmee2/SP+ohGK+X9ap5jnYfGV1dvWia+uyznCMRKb+pVmWNcYGA9bpeVxlQPBI5H+JrCYakDaMe&#10;55jt5Yc3IWJTCL2HpLoBtOp2Sut88MP+lfbkwHHmu/xL5THlN5i2ZGK0qbF2yrKQ8s84bRGedJ/1&#10;pV2c9/PFjD10R/QCHz12NoL/RAm3AjeMRkrunFfDiJFsUmbB0eXyl2eW3sav51zr8WPY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UOycn1gAAAAkBAAAPAAAAAAAAAAEAIAAAACIAAABkcnMvZG93&#10;bnJldi54bWxQSwECFAAUAAAACACHTuJABcbBn8kBAABU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F0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pPr>
      <w:spacing w:line="376" w:lineRule="exact"/>
      <w:ind w:left="5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2019-04-29T07:26:00Z</dcterms:created>
  <dc:creator>94099</dc:creator>
  <cp:lastModifiedBy>Cute  princess</cp:lastModifiedBy>
  <dcterms:modified xsi:type="dcterms:W3CDTF">2019-04-29T07:30:12Z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