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0" w:right="639" w:firstLine="0"/>
        <w:jc w:val="center"/>
        <w:rPr>
          <w:rFonts w:hint="eastAsia" w:ascii="宋体" w:hAnsi="宋体" w:eastAsia="宋体" w:cs="宋体"/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spacing w:before="7"/>
        <w:ind w:left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4"/>
        <w:spacing w:before="7"/>
        <w:ind w:left="0"/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甲基绿-派洛宁染色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74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产品简介：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派洛宁染色液</w:t>
      </w:r>
      <w:r>
        <w:rPr>
          <w:rFonts w:hint="eastAsia" w:ascii="宋体" w:hAnsi="宋体" w:eastAsia="宋体" w:cs="宋体"/>
        </w:rPr>
        <w:t>(Methyl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</w:rPr>
        <w:t>Green-Pyronin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Stain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MGP)</w:t>
      </w: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派洛宁染色液是一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胞核染成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色或</w:t>
      </w:r>
      <w:r>
        <w:rPr>
          <w:rFonts w:hint="eastAsia" w:ascii="宋体" w:hAnsi="宋体" w:eastAsia="宋体" w:cs="宋体"/>
        </w:rPr>
        <w:t>蓝绿</w:t>
      </w:r>
      <w:r>
        <w:rPr>
          <w:rFonts w:hint="eastAsia" w:ascii="宋体" w:hAnsi="宋体" w:eastAsia="宋体" w:cs="宋体"/>
        </w:rPr>
        <w:t>色，把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胞核中的核仁染成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3"/>
        </w:rPr>
        <w:t>紫色的染色液。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right="10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又称双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SF</w:t>
      </w:r>
      <w:r>
        <w:rPr>
          <w:rFonts w:hint="eastAsia" w:ascii="宋体" w:hAnsi="宋体" w:eastAsia="宋体" w:cs="宋体"/>
        </w:rPr>
        <w:t>，属于碱性染料，是具有金属光</w:t>
      </w:r>
      <w:r>
        <w:rPr>
          <w:rFonts w:hint="eastAsia" w:ascii="宋体" w:hAnsi="宋体" w:eastAsia="宋体" w:cs="宋体"/>
        </w:rPr>
        <w:t>泽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色微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晶或粉末，分子量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3"/>
        </w:rPr>
        <w:t>608.78</w:t>
      </w:r>
      <w:r>
        <w:rPr>
          <w:rFonts w:hint="eastAsia" w:ascii="宋体" w:hAnsi="宋体" w:eastAsia="宋体" w:cs="宋体"/>
          <w:spacing w:val="-3"/>
        </w:rPr>
        <w:t xml:space="preserve">，  </w:t>
      </w:r>
      <w:r>
        <w:rPr>
          <w:rFonts w:hint="eastAsia" w:ascii="宋体" w:hAnsi="宋体" w:eastAsia="宋体" w:cs="宋体"/>
        </w:rPr>
        <w:t>分子式</w:t>
      </w:r>
      <w:r>
        <w:rPr>
          <w:rFonts w:hint="eastAsia" w:ascii="宋体" w:hAnsi="宋体" w:eastAsia="宋体" w:cs="宋体"/>
          <w:spacing w:val="-6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27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35</w:t>
      </w:r>
      <w:r>
        <w:rPr>
          <w:rFonts w:hint="eastAsia" w:ascii="宋体" w:hAnsi="宋体" w:eastAsia="宋体" w:cs="宋体"/>
        </w:rPr>
        <w:t>Cl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Zn</w:t>
      </w:r>
      <w:r>
        <w:rPr>
          <w:rFonts w:hint="eastAsia" w:ascii="宋体" w:hAnsi="宋体" w:eastAsia="宋体" w:cs="宋体"/>
        </w:rPr>
        <w:t>。甲基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6"/>
        </w:rPr>
        <w:t xml:space="preserve">胞核中的 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4"/>
        </w:rPr>
        <w:t xml:space="preserve"> 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合，从而使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胞核染成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色或</w:t>
      </w:r>
      <w:r>
        <w:rPr>
          <w:rFonts w:hint="eastAsia" w:ascii="宋体" w:hAnsi="宋体" w:eastAsia="宋体" w:cs="宋体"/>
        </w:rPr>
        <w:t>蓝绿</w:t>
      </w:r>
      <w:r>
        <w:rPr>
          <w:rFonts w:hint="eastAsia" w:ascii="宋体" w:hAnsi="宋体" w:eastAsia="宋体" w:cs="宋体"/>
        </w:rPr>
        <w:t>色，派洛宁可以和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  <w:spacing w:val="4"/>
        </w:rPr>
        <w:t xml:space="preserve">或核仁中的 </w:t>
      </w:r>
      <w:r>
        <w:rPr>
          <w:rFonts w:hint="eastAsia" w:ascii="宋体" w:hAnsi="宋体" w:eastAsia="宋体" w:cs="宋体"/>
        </w:rPr>
        <w:t>RNA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合，从而使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和核仁染成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紫色。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right="37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派洛宁染色液</w:t>
      </w:r>
      <w:r>
        <w:rPr>
          <w:rFonts w:hint="eastAsia" w:ascii="宋体" w:hAnsi="宋体" w:eastAsia="宋体" w:cs="宋体"/>
        </w:rPr>
        <w:t>经过</w:t>
      </w:r>
      <w:r>
        <w:rPr>
          <w:rFonts w:hint="eastAsia" w:ascii="宋体" w:hAnsi="宋体" w:eastAsia="宋体" w:cs="宋体"/>
        </w:rPr>
        <w:t>改良，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含甲醇，在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胞染色中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行染色，其中的甲基</w:t>
      </w:r>
      <w:r>
        <w:rPr>
          <w:rFonts w:hint="eastAsia" w:ascii="宋体" w:hAnsi="宋体" w:eastAsia="宋体" w:cs="宋体"/>
        </w:rPr>
        <w:t>绿经过</w:t>
      </w:r>
      <w:r>
        <w:rPr>
          <w:rFonts w:hint="eastAsia" w:ascii="宋体" w:hAnsi="宋体" w:eastAsia="宋体" w:cs="宋体"/>
        </w:rPr>
        <w:t>提</w:t>
      </w:r>
      <w:r>
        <w:rPr>
          <w:rFonts w:hint="eastAsia" w:ascii="宋体" w:hAnsi="宋体" w:eastAsia="宋体" w:cs="宋体"/>
        </w:rPr>
        <w:t>纯</w:t>
      </w:r>
      <w:r>
        <w:rPr>
          <w:rFonts w:hint="eastAsia" w:ascii="宋体" w:hAnsi="宋体" w:eastAsia="宋体" w:cs="宋体"/>
        </w:rPr>
        <w:t>，更容易着色。本染色液也可以和免疫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光染色或免疫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  <w:spacing w:val="-19"/>
        </w:rPr>
        <w:t xml:space="preserve">化 </w:t>
      </w:r>
      <w:r>
        <w:rPr>
          <w:rFonts w:hint="eastAsia" w:ascii="宋体" w:hAnsi="宋体" w:eastAsia="宋体" w:cs="宋体"/>
        </w:rPr>
        <w:t>染色配合使用。</w:t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 xml:space="preserve">染色液可以染色 </w:t>
      </w: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b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3483"/>
          <w:tab w:val="left" w:pos="4534"/>
          <w:tab w:val="left" w:pos="54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176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Methyl</w:t>
      </w:r>
      <w:r>
        <w:rPr>
          <w:rFonts w:hint="eastAsia" w:ascii="宋体" w:hAnsi="宋体" w:eastAsia="宋体" w:cs="宋体"/>
          <w:spacing w:val="-5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Green-Pyronin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Stain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、系列乙醇、蒸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滤纸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RNase(</w:t>
      </w:r>
      <w:r>
        <w:rPr>
          <w:rFonts w:hint="eastAsia" w:ascii="宋体" w:hAnsi="宋体" w:eastAsia="宋体" w:cs="宋体"/>
          <w:w w:val="110"/>
        </w:rPr>
        <w:t>可</w:t>
      </w:r>
      <w:r>
        <w:rPr>
          <w:rFonts w:hint="eastAsia" w:ascii="宋体" w:hAnsi="宋体" w:eastAsia="宋体" w:cs="宋体"/>
          <w:w w:val="110"/>
        </w:rPr>
        <w:t>选</w:t>
      </w:r>
      <w:r>
        <w:rPr>
          <w:rFonts w:hint="eastAsia" w:ascii="宋体" w:hAnsi="宋体" w:eastAsia="宋体" w:cs="宋体"/>
          <w:w w:val="110"/>
        </w:rPr>
        <w:t>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、丁三醇或丙</w:t>
      </w:r>
      <w:r>
        <w:rPr>
          <w:rFonts w:hint="eastAsia" w:ascii="宋体" w:hAnsi="宋体" w:eastAsia="宋体" w:cs="宋体"/>
          <w:w w:val="105"/>
        </w:rPr>
        <w:t>酮</w:t>
      </w:r>
      <w:r>
        <w:rPr>
          <w:rFonts w:hint="eastAsia" w:ascii="宋体" w:hAnsi="宋体" w:eastAsia="宋体" w:cs="宋体"/>
          <w:w w:val="105"/>
        </w:rPr>
        <w:t>或正戊醇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石蜡切片染色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 xml:space="preserve">入 </w:t>
      </w:r>
      <w:r>
        <w:rPr>
          <w:rFonts w:hint="eastAsia" w:ascii="宋体" w:hAnsi="宋体" w:eastAsia="宋体" w:cs="宋体"/>
          <w:w w:val="105"/>
        </w:rPr>
        <w:t xml:space="preserve">Carnoy </w:t>
      </w:r>
      <w:r>
        <w:rPr>
          <w:rFonts w:hint="eastAsia" w:ascii="宋体" w:hAnsi="宋体" w:eastAsia="宋体" w:cs="宋体"/>
          <w:w w:val="105"/>
        </w:rPr>
        <w:t xml:space="preserve">固定液或 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中性福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 xml:space="preserve">林，固定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5h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、切片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m</w:t>
      </w:r>
      <w:r>
        <w:rPr>
          <w:rFonts w:hint="eastAsia" w:ascii="宋体" w:hAnsi="宋体" w:eastAsia="宋体" w:cs="宋体"/>
          <w:w w:val="105"/>
        </w:rPr>
        <w:t>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脱蜡至水，蒸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水稍洗。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right="280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10"/>
          <w:w w:val="105"/>
        </w:rPr>
        <w:t xml:space="preserve">、入 </w:t>
      </w:r>
      <w:r>
        <w:rPr>
          <w:rFonts w:hint="eastAsia" w:ascii="宋体" w:hAnsi="宋体" w:eastAsia="宋体" w:cs="宋体"/>
          <w:w w:val="105"/>
        </w:rPr>
        <w:t>Methyl Green-Pyronin Stain</w:t>
      </w:r>
      <w:r>
        <w:rPr>
          <w:rFonts w:hint="eastAsia" w:ascii="宋体" w:hAnsi="宋体" w:eastAsia="宋体" w:cs="宋体"/>
          <w:spacing w:val="-5"/>
          <w:w w:val="105"/>
        </w:rPr>
        <w:t xml:space="preserve">，室温浸染 </w:t>
      </w:r>
      <w:r>
        <w:rPr>
          <w:rFonts w:hint="eastAsia" w:ascii="宋体" w:hAnsi="宋体" w:eastAsia="宋体" w:cs="宋体"/>
          <w:w w:val="105"/>
        </w:rPr>
        <w:t>30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60min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、取出切片，用</w:t>
      </w:r>
      <w:r>
        <w:rPr>
          <w:rFonts w:hint="eastAsia" w:ascii="宋体" w:hAnsi="宋体" w:eastAsia="宋体" w:cs="宋体"/>
          <w:w w:val="105"/>
        </w:rPr>
        <w:t>滤纸</w:t>
      </w:r>
      <w:r>
        <w:rPr>
          <w:rFonts w:hint="eastAsia" w:ascii="宋体" w:hAnsi="宋体" w:eastAsia="宋体" w:cs="宋体"/>
          <w:w w:val="105"/>
        </w:rPr>
        <w:t>稍微吸干切片周</w:t>
      </w:r>
      <w:r>
        <w:rPr>
          <w:rFonts w:hint="eastAsia" w:ascii="宋体" w:hAnsi="宋体" w:eastAsia="宋体" w:cs="宋体"/>
          <w:w w:val="105"/>
        </w:rPr>
        <w:t>围</w:t>
      </w:r>
      <w:r>
        <w:rPr>
          <w:rFonts w:hint="eastAsia" w:ascii="宋体" w:hAnsi="宋体" w:eastAsia="宋体" w:cs="宋体"/>
          <w:w w:val="105"/>
        </w:rPr>
        <w:t>染色液。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、用丁三醇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也可用丙</w:t>
      </w:r>
      <w:r>
        <w:rPr>
          <w:rFonts w:hint="eastAsia" w:ascii="宋体" w:hAnsi="宋体" w:eastAsia="宋体" w:cs="宋体"/>
          <w:w w:val="105"/>
        </w:rPr>
        <w:t>酮</w:t>
      </w:r>
      <w:r>
        <w:rPr>
          <w:rFonts w:hint="eastAsia" w:ascii="宋体" w:hAnsi="宋体" w:eastAsia="宋体" w:cs="宋体"/>
          <w:w w:val="105"/>
        </w:rPr>
        <w:t>或正戊醇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 xml:space="preserve">冲洗 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10"/>
        </w:rPr>
        <w:t>、二甲苯透明，中性</w:t>
      </w:r>
      <w:r>
        <w:rPr>
          <w:rFonts w:hint="eastAsia" w:ascii="宋体" w:hAnsi="宋体" w:eastAsia="宋体" w:cs="宋体"/>
          <w:w w:val="110"/>
        </w:rPr>
        <w:t>树</w:t>
      </w:r>
      <w:r>
        <w:rPr>
          <w:rFonts w:hint="eastAsia" w:ascii="宋体" w:hAnsi="宋体" w:eastAsia="宋体" w:cs="宋体"/>
          <w:w w:val="110"/>
        </w:rPr>
        <w:t>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冰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切片染色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 xml:space="preserve">水冲洗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6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right="23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7"/>
          <w:w w:val="105"/>
        </w:rPr>
        <w:t xml:space="preserve">、切片入 </w:t>
      </w:r>
      <w:r>
        <w:rPr>
          <w:rFonts w:hint="eastAsia" w:ascii="宋体" w:hAnsi="宋体" w:eastAsia="宋体" w:cs="宋体"/>
          <w:w w:val="105"/>
        </w:rPr>
        <w:t>Methyl Green-Pyronin Stain</w:t>
      </w:r>
      <w:r>
        <w:rPr>
          <w:rFonts w:hint="eastAsia" w:ascii="宋体" w:hAnsi="宋体" w:eastAsia="宋体" w:cs="宋体"/>
          <w:spacing w:val="-6"/>
          <w:w w:val="105"/>
        </w:rPr>
        <w:t xml:space="preserve">，室温浸染 </w:t>
      </w:r>
      <w:r>
        <w:rPr>
          <w:rFonts w:hint="eastAsia" w:ascii="宋体" w:hAnsi="宋体" w:eastAsia="宋体" w:cs="宋体"/>
          <w:w w:val="105"/>
        </w:rPr>
        <w:t>25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spacing w:val="-2"/>
          <w:w w:val="105"/>
        </w:rPr>
        <w:t xml:space="preserve">水冲洗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6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次，此</w:t>
      </w:r>
      <w:r>
        <w:rPr>
          <w:rFonts w:hint="eastAsia" w:ascii="宋体" w:hAnsi="宋体" w:eastAsia="宋体" w:cs="宋体"/>
          <w:w w:val="105"/>
        </w:rPr>
        <w:t>时样</w:t>
      </w:r>
      <w:r>
        <w:rPr>
          <w:rFonts w:hint="eastAsia" w:ascii="宋体" w:hAnsi="宋体" w:eastAsia="宋体" w:cs="宋体"/>
          <w:w w:val="105"/>
        </w:rPr>
        <w:t>本呈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、余下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同石蜡切片染色。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"/>
          <w:w w:val="105"/>
        </w:rPr>
        <w:t xml:space="preserve">、用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spacing w:val="-2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以上。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水洗</w:t>
      </w:r>
      <w:r>
        <w:rPr>
          <w:rFonts w:hint="eastAsia" w:ascii="宋体" w:hAnsi="宋体" w:eastAsia="宋体" w:cs="宋体"/>
          <w:w w:val="110"/>
        </w:rPr>
        <w:t xml:space="preserve">涤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换</w:t>
      </w:r>
      <w:r>
        <w:rPr>
          <w:rFonts w:hint="eastAsia" w:ascii="宋体" w:hAnsi="宋体" w:eastAsia="宋体" w:cs="宋体"/>
          <w:w w:val="110"/>
        </w:rPr>
        <w:t>用新</w:t>
      </w:r>
      <w:r>
        <w:rPr>
          <w:rFonts w:hint="eastAsia" w:ascii="宋体" w:hAnsi="宋体" w:eastAsia="宋体" w:cs="宋体"/>
          <w:w w:val="110"/>
        </w:rPr>
        <w:t>鲜</w:t>
      </w:r>
      <w:r>
        <w:rPr>
          <w:rFonts w:hint="eastAsia" w:ascii="宋体" w:hAnsi="宋体" w:eastAsia="宋体" w:cs="宋体"/>
          <w:w w:val="110"/>
        </w:rPr>
        <w:t>的蒸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水，再洗</w:t>
      </w:r>
      <w:r>
        <w:rPr>
          <w:rFonts w:hint="eastAsia" w:ascii="宋体" w:hAnsi="宋体" w:eastAsia="宋体" w:cs="宋体"/>
          <w:w w:val="110"/>
        </w:rPr>
        <w:t xml:space="preserve">涤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24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05"/>
        </w:rPr>
        <w:t xml:space="preserve">、用 </w:t>
      </w:r>
      <w:r>
        <w:rPr>
          <w:rFonts w:hint="eastAsia" w:ascii="宋体" w:hAnsi="宋体" w:eastAsia="宋体" w:cs="宋体"/>
          <w:w w:val="105"/>
        </w:rPr>
        <w:t xml:space="preserve">Methyl Green-Pyronin Stain </w:t>
      </w:r>
      <w:r>
        <w:rPr>
          <w:rFonts w:hint="eastAsia" w:ascii="宋体" w:hAnsi="宋体" w:eastAsia="宋体" w:cs="宋体"/>
          <w:spacing w:val="-11"/>
          <w:w w:val="105"/>
        </w:rPr>
        <w:t xml:space="preserve">染色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</w:rPr>
        <w:t xml:space="preserve">) 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行免疫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光染色，在染色后</w:t>
      </w:r>
      <w:r>
        <w:rPr>
          <w:rFonts w:hint="eastAsia" w:ascii="宋体" w:hAnsi="宋体" w:eastAsia="宋体" w:cs="宋体"/>
          <w:w w:val="105"/>
        </w:rPr>
        <w:t xml:space="preserve">应 </w:t>
      </w:r>
      <w:r>
        <w:rPr>
          <w:rFonts w:hint="eastAsia" w:ascii="宋体" w:hAnsi="宋体" w:eastAsia="宋体" w:cs="宋体"/>
          <w:w w:val="105"/>
        </w:rPr>
        <w:t>70</w:t>
      </w:r>
      <w:r>
        <w:rPr>
          <w:rFonts w:hint="eastAsia" w:ascii="宋体" w:hAnsi="宋体" w:eastAsia="宋体" w:cs="宋体"/>
          <w:w w:val="105"/>
        </w:rPr>
        <w:t>％乙醇洗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95%</w:t>
      </w:r>
      <w:r>
        <w:rPr>
          <w:rFonts w:hint="eastAsia" w:ascii="宋体" w:hAnsi="宋体" w:eastAsia="宋体" w:cs="宋体"/>
          <w:w w:val="110"/>
        </w:rPr>
        <w:t xml:space="preserve">乙醇脱水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水或 </w:t>
      </w:r>
      <w:r>
        <w:rPr>
          <w:rFonts w:hint="eastAsia" w:ascii="宋体" w:hAnsi="宋体" w:eastAsia="宋体" w:cs="宋体"/>
          <w:w w:val="105"/>
        </w:rPr>
        <w:t xml:space="preserve">TBS </w:t>
      </w:r>
      <w:r>
        <w:rPr>
          <w:rFonts w:hint="eastAsia" w:ascii="宋体" w:hAnsi="宋体" w:eastAsia="宋体" w:cs="宋体"/>
          <w:w w:val="105"/>
        </w:rPr>
        <w:t>等用于免疫染色或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 xml:space="preserve">光染料染色的溶液浸泡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行免疫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光染色或其它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光染料的染色。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13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4"/>
        <w:tabs>
          <w:tab w:val="left" w:pos="4565"/>
        </w:tabs>
        <w:spacing w:before="20"/>
        <w:ind w:left="1772"/>
      </w:pPr>
      <w:r>
        <w:rPr>
          <w:rFonts w:hint="eastAsia" w:ascii="宋体" w:eastAsia="宋体"/>
        </w:rPr>
        <w:t>细</w:t>
      </w:r>
      <w:r>
        <w:t>胞核</w:t>
      </w:r>
      <w:r>
        <w:rPr>
          <w:rFonts w:hint="eastAsia" w:ascii="微软雅黑" w:eastAsia="微软雅黑"/>
        </w:rPr>
        <w:t>(DNA)</w:t>
      </w:r>
      <w:r>
        <w:rPr>
          <w:rFonts w:hint="eastAsia" w:ascii="微软雅黑" w:eastAsia="微软雅黑"/>
        </w:rPr>
        <w:tab/>
      </w:r>
      <w:r>
        <w:rPr>
          <w:rFonts w:hint="eastAsia" w:ascii="宋体" w:eastAsia="宋体"/>
        </w:rPr>
        <w:t>绿</w:t>
      </w:r>
      <w:r>
        <w:t>色或</w:t>
      </w:r>
      <w:r>
        <w:rPr>
          <w:rFonts w:hint="eastAsia" w:ascii="宋体" w:eastAsia="宋体"/>
        </w:rPr>
        <w:t>蓝绿</w:t>
      </w:r>
      <w:r>
        <w:t>色</w:t>
      </w:r>
    </w:p>
    <w:p>
      <w:pPr>
        <w:spacing w:after="0"/>
        <w:sectPr>
          <w:headerReference r:id="rId3" w:type="default"/>
          <w:footerReference r:id="rId4" w:type="default"/>
          <w:pgSz w:w="11900" w:h="16840"/>
          <w:pgMar w:top="1600" w:right="1040" w:bottom="280" w:left="1680" w:header="720" w:footer="720" w:gutter="0"/>
        </w:sectPr>
      </w:pPr>
    </w:p>
    <w:p>
      <w:pPr>
        <w:pStyle w:val="4"/>
        <w:spacing w:before="19"/>
        <w:ind w:left="1772"/>
        <w:rPr>
          <w:rFonts w:hint="eastAsia" w:ascii="微软雅黑" w:eastAsia="微软雅黑"/>
        </w:rPr>
      </w:pPr>
      <w:r>
        <w:rPr>
          <w:rFonts w:hint="eastAsia" w:ascii="宋体" w:eastAsia="宋体"/>
        </w:rPr>
        <w:t>细</w:t>
      </w:r>
      <w:r>
        <w:t>胞</w:t>
      </w:r>
      <w:r>
        <w:rPr>
          <w:rFonts w:hint="eastAsia" w:ascii="宋体" w:eastAsia="宋体"/>
        </w:rPr>
        <w:t>浆</w:t>
      </w:r>
      <w:r>
        <w:t>和核仁</w:t>
      </w:r>
      <w:r>
        <w:rPr>
          <w:rFonts w:hint="eastAsia" w:ascii="微软雅黑" w:eastAsia="微软雅黑"/>
          <w:spacing w:val="-5"/>
        </w:rPr>
        <w:t>(RNA)</w:t>
      </w:r>
    </w:p>
    <w:p>
      <w:pPr>
        <w:pStyle w:val="4"/>
        <w:spacing w:before="61"/>
        <w:ind w:left="899"/>
      </w:pPr>
      <w:r>
        <w:br w:type="column"/>
      </w:r>
      <w:r>
        <w:rPr>
          <w:rFonts w:hint="eastAsia" w:ascii="宋体" w:eastAsia="宋体"/>
        </w:rPr>
        <w:t>红</w:t>
      </w:r>
      <w:r>
        <w:t>色或</w:t>
      </w:r>
      <w:r>
        <w:rPr>
          <w:rFonts w:hint="eastAsia" w:ascii="宋体" w:eastAsia="宋体"/>
        </w:rPr>
        <w:t>红</w:t>
      </w:r>
      <w:r>
        <w:t>紫色</w:t>
      </w:r>
    </w:p>
    <w:p>
      <w:pPr>
        <w:spacing w:after="0"/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3627" w:space="40"/>
            <w:col w:w="5513"/>
          </w:cols>
        </w:sectPr>
      </w:pPr>
    </w:p>
    <w:p>
      <w:pPr>
        <w:pStyle w:val="4"/>
        <w:ind w:left="0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阴性对照：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right="1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1、取另外一张连续切片入 RNase(1mg/ml)，37℃恒温箱内孵育 3h，蒸馏水冲洗干净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>2、入 Methyl Green-Pyronin Stain 染色，余下步骤同上。RNA 染色结果为阴性。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1、首次使用染色液时建议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1~2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个样品做预实验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Methyl Green-Pyronin Stain 染色可以根据染色结果和要求调整时间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3、有些粘液细胞有可能被派洛宁染成红色，应注意区分。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0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C8kcYBAABrAwAADgAAAGRycy9lMm9Eb2MueG1srVPBjtMwEL0j8Q+W&#10;7zRpx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kELyR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79489" o:spid="_x0000_s2051" o:spt="136" type="#_x0000_t136" style="position:absolute;left:0pt;height:72.45pt;width:576.5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3811905</wp:posOffset>
              </wp:positionH>
              <wp:positionV relativeFrom="paragraph">
                <wp:posOffset>-1905</wp:posOffset>
              </wp:positionV>
              <wp:extent cx="2028825" cy="876300"/>
              <wp:effectExtent l="0" t="0" r="9525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8705" y="467995"/>
                        <a:ext cx="20288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00.15pt;margin-top:-0.15pt;height:69pt;width:159.75pt;z-index:251659264;mso-width-relative:page;mso-height-relative:page;" fillcolor="#FFFFFF" filled="t" stroked="f" coordsize="21600,21600" o:gfxdata="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XYftcAAAAJAQAADwAAAAAAAAABACAAAAAiAAAAZHJzL2Rv&#10;d25yZXYueG1sUEsBAhQAFAAAAAgAh07iQMuFx1L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51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2019-06-05T07:44:00Z</dcterms:created>
  <dc:creator>94099</dc:creator>
  <cp:lastModifiedBy>Cute  princess</cp:lastModifiedBy>
  <dcterms:modified xsi:type="dcterms:W3CDTF">2019-06-05T08:05:02Z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2019-06-05T00:00:00Z</vt:filetime>
  </property>
  <property fmtid="{D5CDD505-2E9C-101B-9397-08002B2CF9AE}" pid="5" name="KSOProductBuildVer">
    <vt:lpwstr>2052-11.1.0.8696</vt:lpwstr>
  </property>
</Properties>
</file>