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改良台氏液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无</w:t>
      </w:r>
      <w:r>
        <w:rPr>
          <w:rFonts w:hint="eastAsia" w:ascii="宋体" w:hAnsi="宋体" w:eastAsia="宋体" w:cs="宋体"/>
          <w:b/>
          <w:sz w:val="30"/>
        </w:rPr>
        <w:t>钙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419"/>
            <w:col w:w="593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403" w:right="109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7"/>
        </w:rPr>
        <w:t xml:space="preserve">改良 </w:t>
      </w:r>
      <w:r>
        <w:rPr>
          <w:rFonts w:hint="eastAsia" w:ascii="宋体" w:hAnsi="宋体" w:eastAsia="宋体" w:cs="宋体"/>
        </w:rPr>
        <w:t>Tyrode's Solution(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、葡萄糖等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14"/>
        </w:rPr>
        <w:t xml:space="preserve">成，含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  <w:spacing w:val="7"/>
        </w:rPr>
        <w:t xml:space="preserve">规 </w:t>
      </w:r>
      <w:r>
        <w:rPr>
          <w:rFonts w:hint="eastAsia" w:ascii="宋体" w:hAnsi="宋体" w:eastAsia="宋体" w:cs="宋体"/>
        </w:rPr>
        <w:t>Tyrode's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Solution(CZ0061)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</w:t>
      </w:r>
      <w:r>
        <w:rPr>
          <w:rFonts w:hint="eastAsia" w:ascii="宋体" w:hAnsi="宋体" w:eastAsia="宋体" w:cs="宋体"/>
          <w:w w:val="105"/>
        </w:rPr>
        <w:t>于哺乳肌体灌流、清洗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，并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持离体</w:t>
      </w:r>
      <w:r>
        <w:rPr>
          <w:rFonts w:hint="eastAsia" w:ascii="宋体" w:hAnsi="宋体" w:eastAsia="宋体" w:cs="宋体"/>
          <w:w w:val="105"/>
        </w:rPr>
        <w:t>肠</w:t>
      </w:r>
      <w:r>
        <w:rPr>
          <w:rFonts w:hint="eastAsia" w:ascii="宋体" w:hAnsi="宋体" w:eastAsia="宋体" w:cs="宋体"/>
          <w:w w:val="105"/>
        </w:rPr>
        <w:t>肌的正常生理功能。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83"/>
          <w:tab w:val="left" w:pos="4610"/>
        </w:tabs>
        <w:ind w:right="8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Tyrode's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Solution(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21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、改良 </w:t>
      </w:r>
      <w:r>
        <w:rPr>
          <w:rFonts w:hint="eastAsia" w:ascii="宋体" w:hAnsi="宋体" w:eastAsia="宋体" w:cs="宋体"/>
        </w:rPr>
        <w:t>Tyrode's Solution(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48964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8255</wp:posOffset>
              </wp:positionV>
              <wp:extent cx="1800860" cy="891540"/>
              <wp:effectExtent l="0" t="0" r="889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8550" y="478155"/>
                        <a:ext cx="180086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5pt;margin-top:0.65pt;height:70.2pt;width:141.8pt;z-index:251658240;mso-width-relative:page;mso-height-relative:page;" fillcolor="#FFFFFF" filled="t" stroked="f" coordsize="21600,21600" o:gfxdata="UEsDBAoAAAAAAIdO4kAAAAAAAAAAAAAAAAAEAAAAZHJzL1BLAwQUAAAACACHTuJAb8u/ldYAAAAJ&#10;AQAADwAAAGRycy9kb3ducmV2LnhtbE2Py07DMBBF90j8gzVIbBC1A20S0jiVQAKx7eMDJvE0iRrb&#10;Uew27d8zrGB5dUZ3zi03VzuIC02h905DslAgyDXe9K7VcNh/PucgQkRncPCONNwowKa6vyuxMH52&#10;W7rsYiu4xIUCNXQxjoWUoenIYlj4kRyzo58sRo5TK82EM5fbQb4olUqLveMPHY700VFz2p2thuP3&#10;/LR6m+uveMi2y/Qd+6z2N60fHxK1BhHpGv+O4Vef1aFip9qfnQli0JCqFW+JDF5BMM/zPAVRc14m&#10;GciqlP8XVD9QSwMEFAAAAAgAh07iQH/jRCLIAQAAVAMAAA4AAABkcnMvZTJvRG9jLnhtbK1TzY7T&#10;MBC+I/EOlu80SbVZ0qjpSrAqFwRICw/gOnZiyX8ae5uUB4A34MSFO8/V59ix292F3RuiB3fs+fzN&#10;fN8466vZaLIXEJSzHa0WJSXCctcrO3T0y+ftq4aSEJntmXZWdPQgAr3avHyxnnwrlm50uhdAkMSG&#10;dvIdHWP0bVEEPgrDwsJ5YTEpHRgWcQtD0QObkN3oYlmWl8XkoPfguAgBT69PSbrJ/FIKHj9KGUQk&#10;uqPYW8wr5HWX1mKzZu0AzI+Kn9tg/9CFYcpi0QeqaxYZuQX1jMooDi44GRfcmcJJqbjIGlBNVT5R&#10;czMyL7IWNCf4B5vC/6PlH/afgKi+o0tKLDM4ouOP78efv4+/vpEq2TP50CLqxiMuzm/cjGO+Pw94&#10;mFTPEkz6Rz0E8xersqlrtPuA8eumquuTz2KOhKf7TVk2l5jnCGhWVX2RB1E8EnkI8Z1whqSgo4Bz&#10;zPay/fsQsSmE3kNS3eC06rdK67yBYfdWA9kznPk2/1J5vPIXTFsydXRVL+vMbF26f8Jpi/Ck+6Qv&#10;RXHezWczdq4/oBf46LGz0cFXSpjlGHQ0UnLrQQ0jZrJJmQVHl8ufn1l6G3/uc63Hj2F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/Lv5XWAAAACQEAAA8AAAAAAAAAAQAgAAAAIgAAAGRycy9kb3du&#10;cmV2LnhtbFBLAQIUABQAAAAIAIdO4kB/40Qi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3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2019-04-15T09:27:00Z</dcterms:created>
  <dc:creator>94099</dc:creator>
  <cp:lastModifiedBy>Cute  princess</cp:lastModifiedBy>
  <dcterms:modified xsi:type="dcterms:W3CDTF">2019-04-15T09:29:26Z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