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焦油紫染色液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057"/>
            <w:col w:w="63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2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胞体包括一个具有</w:t>
      </w:r>
      <w:r>
        <w:rPr>
          <w:rFonts w:hint="eastAsia" w:ascii="宋体" w:hAnsi="宋体" w:eastAsia="宋体" w:cs="宋体"/>
        </w:rPr>
        <w:t>皱</w:t>
      </w:r>
      <w:r>
        <w:rPr>
          <w:rFonts w:hint="eastAsia" w:ascii="宋体" w:hAnsi="宋体" w:eastAsia="宋体" w:cs="宋体"/>
        </w:rPr>
        <w:t>褶核膜的大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胞核、稀疏的染色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和一个明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  <w:spacing w:val="-4"/>
        </w:rPr>
        <w:t>的核仁。在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胞体中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是尼氏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粒，即能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代表粗面内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网并在很多神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元中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  <w:spacing w:val="-3"/>
        </w:rPr>
        <w:t>生特异的斑点状嗜</w:t>
      </w:r>
      <w:r>
        <w:rPr>
          <w:rFonts w:hint="eastAsia" w:ascii="宋体" w:hAnsi="宋体" w:eastAsia="宋体" w:cs="宋体"/>
        </w:rPr>
        <w:t>碱性表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的嗜碱性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粒。尼氏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粒可以用很多染色来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示如中性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8"/>
        </w:rPr>
        <w:t>和</w:t>
      </w:r>
      <w:r>
        <w:rPr>
          <w:rFonts w:hint="eastAsia" w:ascii="宋体" w:hAnsi="宋体" w:eastAsia="宋体" w:cs="宋体"/>
        </w:rPr>
        <w:t>甲基紫等。染色的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异、</w:t>
      </w:r>
      <w:r>
        <w:rPr>
          <w:rFonts w:hint="eastAsia" w:ascii="宋体" w:hAnsi="宋体" w:eastAsia="宋体" w:cs="宋体"/>
        </w:rPr>
        <w:t>pH和分化的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使一些染色既可以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突出尼氏物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，也可以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胞核和神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胶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。尼氏体</w:t>
      </w:r>
      <w:r>
        <w:rPr>
          <w:rFonts w:hint="eastAsia" w:ascii="宋体" w:hAnsi="宋体" w:eastAsia="宋体" w:cs="宋体"/>
        </w:rPr>
        <w:t>(Nissl body)</w:t>
      </w:r>
      <w:r>
        <w:rPr>
          <w:rFonts w:hint="eastAsia" w:ascii="宋体" w:hAnsi="宋体" w:eastAsia="宋体" w:cs="宋体"/>
        </w:rPr>
        <w:t>或称尼氏小体是分布于神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right="2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三角形或</w:t>
      </w:r>
      <w:r>
        <w:rPr>
          <w:rFonts w:hint="eastAsia" w:ascii="宋体" w:hAnsi="宋体" w:eastAsia="宋体" w:cs="宋体"/>
        </w:rPr>
        <w:t>椭圆</w:t>
      </w:r>
      <w:r>
        <w:rPr>
          <w:rFonts w:hint="eastAsia" w:ascii="宋体" w:hAnsi="宋体" w:eastAsia="宋体" w:cs="宋体"/>
        </w:rPr>
        <w:t>形小</w:t>
      </w:r>
      <w:r>
        <w:rPr>
          <w:rFonts w:hint="eastAsia" w:ascii="宋体" w:hAnsi="宋体" w:eastAsia="宋体" w:cs="宋体"/>
        </w:rPr>
        <w:t>块</w:t>
      </w:r>
      <w:r>
        <w:rPr>
          <w:rFonts w:hint="eastAsia" w:ascii="宋体" w:hAnsi="宋体" w:eastAsia="宋体" w:cs="宋体"/>
        </w:rPr>
        <w:t>状物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，能被碱性染料如硫</w:t>
      </w:r>
      <w:r>
        <w:rPr>
          <w:rFonts w:hint="eastAsia" w:ascii="宋体" w:hAnsi="宋体" w:eastAsia="宋体" w:cs="宋体"/>
        </w:rPr>
        <w:t>堇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3"/>
        </w:rPr>
        <w:t xml:space="preserve">和焦油紫等染料染成 </w:t>
      </w:r>
      <w:r>
        <w:rPr>
          <w:rFonts w:hint="eastAsia" w:ascii="宋体" w:hAnsi="宋体" w:eastAsia="宋体" w:cs="宋体"/>
        </w:rPr>
        <w:t>紫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胞内都含有尼氏体，但其形状、数量、分布位置常常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 xml:space="preserve">同。尼氏体也存    </w:t>
      </w:r>
      <w:r>
        <w:rPr>
          <w:rFonts w:hint="eastAsia" w:ascii="宋体" w:hAnsi="宋体" w:eastAsia="宋体" w:cs="宋体"/>
        </w:rPr>
        <w:t>在于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突中，但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在于</w:t>
      </w:r>
      <w:r>
        <w:rPr>
          <w:rFonts w:hint="eastAsia" w:ascii="宋体" w:hAnsi="宋体" w:eastAsia="宋体" w:cs="宋体"/>
        </w:rPr>
        <w:t>轴</w:t>
      </w:r>
      <w:r>
        <w:rPr>
          <w:rFonts w:hint="eastAsia" w:ascii="宋体" w:hAnsi="宋体" w:eastAsia="宋体" w:cs="宋体"/>
        </w:rPr>
        <w:t>突和包体的</w:t>
      </w:r>
      <w:r>
        <w:rPr>
          <w:rFonts w:hint="eastAsia" w:ascii="宋体" w:hAnsi="宋体" w:eastAsia="宋体" w:cs="宋体"/>
        </w:rPr>
        <w:t>轴</w:t>
      </w:r>
      <w:r>
        <w:rPr>
          <w:rFonts w:hint="eastAsia" w:ascii="宋体" w:hAnsi="宋体" w:eastAsia="宋体" w:cs="宋体"/>
        </w:rPr>
        <w:t>丘。尼氏体会因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生理状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  <w:spacing w:val="-4"/>
        </w:rPr>
        <w:t xml:space="preserve">化，尼氏体是 </w:t>
      </w: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元内合成蛋白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合成的重要部位，当神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元受到刺激后，包体内的尼氏体会明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  <w:spacing w:val="-7"/>
        </w:rPr>
        <w:t>减少。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焦油紫染色液</w:t>
      </w:r>
      <w:r>
        <w:rPr>
          <w:rFonts w:hint="eastAsia" w:ascii="宋体" w:hAnsi="宋体" w:eastAsia="宋体" w:cs="宋体"/>
        </w:rPr>
        <w:t>(0.1%)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口焦油紫作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核心染料，焦油紫具有感光作用，能够</w:t>
      </w:r>
      <w:r>
        <w:rPr>
          <w:rFonts w:hint="eastAsia" w:ascii="宋体" w:hAnsi="宋体" w:eastAsia="宋体" w:cs="宋体"/>
        </w:rPr>
        <w:t>很好地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示尼氏体的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操作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便、染色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>定、适用范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广，可以用于石蜡</w:t>
      </w:r>
      <w:r>
        <w:rPr>
          <w:rFonts w:hint="eastAsia" w:ascii="宋体" w:hAnsi="宋体" w:eastAsia="宋体" w:cs="宋体"/>
          <w:spacing w:val="-10"/>
        </w:rPr>
        <w:t xml:space="preserve">组织  </w:t>
      </w:r>
      <w:r>
        <w:rPr>
          <w:rFonts w:hint="eastAsia" w:ascii="宋体" w:hAnsi="宋体" w:eastAsia="宋体" w:cs="宋体"/>
        </w:rPr>
        <w:t>切片的尼氏物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、神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元等的染色。尼氏体的存在和消失是神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胞是否受</w:t>
      </w:r>
      <w:r>
        <w:rPr>
          <w:rFonts w:hint="eastAsia" w:ascii="宋体" w:hAnsi="宋体" w:eastAsia="宋体" w:cs="宋体"/>
        </w:rPr>
        <w:t>损</w:t>
      </w:r>
      <w:r>
        <w:rPr>
          <w:rFonts w:hint="eastAsia" w:ascii="宋体" w:hAnsi="宋体" w:eastAsia="宋体" w:cs="宋体"/>
        </w:rPr>
        <w:t>的重要指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-19"/>
        </w:rPr>
        <w:t xml:space="preserve">， </w:t>
      </w:r>
      <w:r>
        <w:rPr>
          <w:rFonts w:hint="eastAsia" w:ascii="宋体" w:hAnsi="宋体" w:eastAsia="宋体" w:cs="宋体"/>
          <w:w w:val="110"/>
        </w:rPr>
        <w:t>当</w:t>
      </w:r>
      <w:r>
        <w:rPr>
          <w:rFonts w:hint="eastAsia" w:ascii="宋体" w:hAnsi="宋体" w:eastAsia="宋体" w:cs="宋体"/>
          <w:w w:val="110"/>
        </w:rPr>
        <w:t>发</w:t>
      </w:r>
      <w:r>
        <w:rPr>
          <w:rFonts w:hint="eastAsia" w:ascii="宋体" w:hAnsi="宋体" w:eastAsia="宋体" w:cs="宋体"/>
          <w:w w:val="110"/>
        </w:rPr>
        <w:t>生</w:t>
      </w:r>
      <w:r>
        <w:rPr>
          <w:rFonts w:hint="eastAsia" w:ascii="宋体" w:hAnsi="宋体" w:eastAsia="宋体" w:cs="宋体"/>
          <w:w w:val="110"/>
        </w:rPr>
        <w:t>脑</w:t>
      </w:r>
      <w:r>
        <w:rPr>
          <w:rFonts w:hint="eastAsia" w:ascii="宋体" w:hAnsi="宋体" w:eastAsia="宋体" w:cs="宋体"/>
          <w:w w:val="110"/>
        </w:rPr>
        <w:t>炎、</w:t>
      </w:r>
      <w:r>
        <w:rPr>
          <w:rFonts w:hint="eastAsia" w:ascii="宋体" w:hAnsi="宋体" w:eastAsia="宋体" w:cs="宋体"/>
          <w:w w:val="110"/>
        </w:rPr>
        <w:t>脑</w:t>
      </w:r>
      <w:r>
        <w:rPr>
          <w:rFonts w:hint="eastAsia" w:ascii="宋体" w:hAnsi="宋体" w:eastAsia="宋体" w:cs="宋体"/>
          <w:w w:val="110"/>
        </w:rPr>
        <w:t>缺血、</w:t>
      </w:r>
      <w:r>
        <w:rPr>
          <w:rFonts w:hint="eastAsia" w:ascii="宋体" w:hAnsi="宋体" w:eastAsia="宋体" w:cs="宋体"/>
          <w:w w:val="110"/>
        </w:rPr>
        <w:t>轴</w:t>
      </w:r>
      <w:r>
        <w:rPr>
          <w:rFonts w:hint="eastAsia" w:ascii="宋体" w:hAnsi="宋体" w:eastAsia="宋体" w:cs="宋体"/>
          <w:w w:val="110"/>
        </w:rPr>
        <w:t>突反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等情况，尼氏体会</w:t>
      </w:r>
      <w:r>
        <w:rPr>
          <w:rFonts w:hint="eastAsia" w:ascii="宋体" w:hAnsi="宋体" w:eastAsia="宋体" w:cs="宋体"/>
          <w:w w:val="110"/>
        </w:rPr>
        <w:t>发</w:t>
      </w:r>
      <w:r>
        <w:rPr>
          <w:rFonts w:hint="eastAsia" w:ascii="宋体" w:hAnsi="宋体" w:eastAsia="宋体" w:cs="宋体"/>
          <w:w w:val="110"/>
        </w:rPr>
        <w:t>生溶解，甚至</w:t>
      </w:r>
      <w:bookmarkStart w:id="0" w:name="_GoBack"/>
      <w:bookmarkEnd w:id="0"/>
      <w:r>
        <w:rPr>
          <w:rFonts w:hint="eastAsia" w:ascii="宋体" w:hAnsi="宋体" w:eastAsia="宋体" w:cs="宋体"/>
          <w:w w:val="110"/>
        </w:rPr>
        <w:t>消失。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ind w:left="0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2994"/>
          <w:tab w:val="left" w:pos="4016"/>
        </w:tabs>
        <w:ind w:left="2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Cresyl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violet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1"/>
        <w:ind w:left="0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right="48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4"/>
        </w:rPr>
        <w:t xml:space="preserve">乙醇或 </w:t>
      </w:r>
      <w:r>
        <w:rPr>
          <w:rFonts w:hint="eastAsia" w:ascii="宋体" w:hAnsi="宋体" w:eastAsia="宋体" w:cs="宋体"/>
        </w:rPr>
        <w:t>Nissl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 xml:space="preserve">Differentiation 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、新</w:t>
      </w:r>
      <w:r>
        <w:rPr>
          <w:rFonts w:hint="eastAsia" w:ascii="宋体" w:hAnsi="宋体" w:eastAsia="宋体" w:cs="宋体"/>
          <w:w w:val="105"/>
        </w:rPr>
        <w:t>鲜组织</w:t>
      </w:r>
      <w:r>
        <w:rPr>
          <w:rFonts w:hint="eastAsia" w:ascii="宋体" w:hAnsi="宋体" w:eastAsia="宋体" w:cs="宋体"/>
          <w:w w:val="105"/>
        </w:rPr>
        <w:t>固定于乙醇、</w:t>
      </w:r>
      <w:r>
        <w:rPr>
          <w:rFonts w:hint="eastAsia" w:ascii="宋体" w:hAnsi="宋体" w:eastAsia="宋体" w:cs="宋体"/>
          <w:w w:val="105"/>
        </w:rPr>
        <w:t>Carnoy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固定液或中性福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林溶液，常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、切片厚 </w:t>
      </w:r>
      <w:r>
        <w:rPr>
          <w:rFonts w:hint="eastAsia" w:ascii="宋体" w:hAnsi="宋体" w:eastAsia="宋体" w:cs="宋体"/>
          <w:w w:val="105"/>
        </w:rPr>
        <w:t>5µm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24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4"/>
        </w:rPr>
        <w:t xml:space="preserve">、切片入 </w:t>
      </w:r>
      <w:r>
        <w:rPr>
          <w:rFonts w:hint="eastAsia" w:ascii="宋体" w:hAnsi="宋体" w:eastAsia="宋体" w:cs="宋体"/>
        </w:rPr>
        <w:t>Cresyl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violet Stain</w:t>
      </w:r>
      <w:r>
        <w:rPr>
          <w:rFonts w:hint="eastAsia" w:ascii="宋体" w:hAnsi="宋体" w:eastAsia="宋体" w:cs="宋体"/>
          <w:spacing w:val="6"/>
        </w:rPr>
        <w:t xml:space="preserve">，将染色缸置于 </w:t>
      </w:r>
      <w:r>
        <w:rPr>
          <w:rFonts w:hint="eastAsia" w:ascii="宋体" w:hAnsi="宋体" w:eastAsia="宋体" w:cs="宋体"/>
        </w:rPr>
        <w:t>56℃</w:t>
      </w:r>
      <w:r>
        <w:rPr>
          <w:rFonts w:hint="eastAsia" w:ascii="宋体" w:hAnsi="宋体" w:eastAsia="宋体" w:cs="宋体"/>
          <w:spacing w:val="4"/>
        </w:rPr>
        <w:t xml:space="preserve">温箱浸染 </w:t>
      </w:r>
      <w:r>
        <w:rPr>
          <w:rFonts w:hint="eastAsia" w:ascii="宋体" w:hAnsi="宋体" w:eastAsia="宋体" w:cs="宋体"/>
        </w:rPr>
        <w:t>1h</w:t>
      </w:r>
      <w:r>
        <w:rPr>
          <w:rFonts w:hint="eastAsia" w:ascii="宋体" w:hAnsi="宋体" w:eastAsia="宋体" w:cs="宋体"/>
        </w:rPr>
        <w:t>，酒精灯上加温使切片冒气泡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止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大</w:t>
      </w:r>
      <w:r>
        <w:rPr>
          <w:rFonts w:hint="eastAsia" w:ascii="宋体" w:hAnsi="宋体" w:eastAsia="宋体" w:cs="宋体"/>
          <w:spacing w:val="-22"/>
        </w:rPr>
        <w:t xml:space="preserve">约 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65" w:right="31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 xml:space="preserve">、入 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</w:rPr>
        <w:t xml:space="preserve">乙醇或 </w:t>
      </w:r>
      <w:r>
        <w:rPr>
          <w:rFonts w:hint="eastAsia" w:ascii="宋体" w:hAnsi="宋体" w:eastAsia="宋体" w:cs="宋体"/>
        </w:rPr>
        <w:t xml:space="preserve">Nissl Differentiation </w:t>
      </w:r>
      <w:r>
        <w:rPr>
          <w:rFonts w:hint="eastAsia" w:ascii="宋体" w:hAnsi="宋体" w:eastAsia="宋体" w:cs="宋体"/>
        </w:rPr>
        <w:t xml:space="preserve">分化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  <w:r>
        <w:rPr>
          <w:rFonts w:hint="eastAsia" w:ascii="宋体" w:hAnsi="宋体" w:eastAsia="宋体" w:cs="宋体"/>
        </w:rPr>
        <w:t>，在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察至背景接近于无色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、无水乙醇迅速脱水。二甲苯透明，中性</w:t>
      </w:r>
      <w:r>
        <w:rPr>
          <w:rFonts w:hint="eastAsia" w:ascii="宋体" w:hAnsi="宋体" w:eastAsia="宋体" w:cs="宋体"/>
          <w:w w:val="105"/>
        </w:rPr>
        <w:t>树</w:t>
      </w:r>
      <w:r>
        <w:rPr>
          <w:rFonts w:hint="eastAsia" w:ascii="宋体" w:hAnsi="宋体" w:eastAsia="宋体" w:cs="宋体"/>
          <w:w w:val="105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pgSz w:w="11900" w:h="16840"/>
          <w:pgMar w:top="1600" w:right="11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="宋体" w:hAnsi="宋体" w:eastAsia="宋体" w:cs="宋体"/>
          <w:sz w:val="27"/>
          <w:lang w:val="en-US" w:eastAsia="zh-CN"/>
        </w:rPr>
      </w:pPr>
      <w:r>
        <w:rPr>
          <w:rFonts w:hint="eastAsia" w:ascii="宋体" w:hAnsi="宋体" w:eastAsia="宋体" w:cs="宋体"/>
          <w:sz w:val="27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尼氏体             紫色  </w:t>
      </w:r>
      <w:r>
        <w:rPr>
          <w:rFonts w:hint="eastAsia" w:ascii="宋体" w:hAnsi="宋体" w:eastAsia="宋体" w:cs="宋体"/>
          <w:sz w:val="27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default" w:ascii="宋体" w:hAnsi="宋体" w:eastAsia="宋体" w:cs="宋体"/>
          <w:sz w:val="27"/>
          <w:lang w:val="en-US" w:eastAsia="zh-CN"/>
        </w:rPr>
      </w:pPr>
      <w:r>
        <w:rPr>
          <w:rFonts w:hint="eastAsia" w:ascii="宋体" w:hAnsi="宋体" w:eastAsia="宋体" w:cs="宋体"/>
          <w:sz w:val="27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背景               接近于无色 </w:t>
      </w:r>
      <w:r>
        <w:rPr>
          <w:rFonts w:hint="eastAsia" w:ascii="宋体" w:hAnsi="宋体" w:eastAsia="宋体" w:cs="宋体"/>
          <w:sz w:val="27"/>
          <w:lang w:val="en-US" w:eastAsia="zh-CN"/>
        </w:rPr>
        <w:t xml:space="preserve">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="宋体" w:hAnsi="宋体" w:eastAsia="宋体" w:cs="宋体"/>
          <w:sz w:val="2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、尼氏体离体后容易溶解，所以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取出后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立即固定，否</w:t>
      </w:r>
      <w:r>
        <w:rPr>
          <w:rFonts w:hint="eastAsia" w:ascii="宋体" w:hAnsi="宋体" w:eastAsia="宋体" w:cs="宋体"/>
          <w:w w:val="105"/>
        </w:rPr>
        <w:t>则难</w:t>
      </w:r>
      <w:r>
        <w:rPr>
          <w:rFonts w:hint="eastAsia" w:ascii="宋体" w:hAnsi="宋体" w:eastAsia="宋体" w:cs="宋体"/>
          <w:w w:val="105"/>
        </w:rPr>
        <w:t>以着色。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固定起着非常重要的作用，固定可采用乙醇、</w:t>
      </w:r>
      <w:r>
        <w:rPr>
          <w:rFonts w:hint="eastAsia" w:ascii="宋体" w:hAnsi="宋体" w:eastAsia="宋体" w:cs="宋体"/>
        </w:rPr>
        <w:t xml:space="preserve">Carnoy </w:t>
      </w:r>
      <w:r>
        <w:rPr>
          <w:rFonts w:hint="eastAsia" w:ascii="宋体" w:hAnsi="宋体" w:eastAsia="宋体" w:cs="宋体"/>
        </w:rPr>
        <w:t>固定液或中性福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、本染色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盒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石蜡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切片的尼氏染色效果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 xml:space="preserve">、石蜡切片厚度 </w:t>
      </w:r>
      <w:r>
        <w:rPr>
          <w:rFonts w:hint="eastAsia" w:ascii="宋体" w:hAnsi="宋体" w:eastAsia="宋体" w:cs="宋体"/>
        </w:rPr>
        <w:t>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10µm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>25µm(</w:t>
      </w:r>
      <w:r>
        <w:rPr>
          <w:rFonts w:hint="eastAsia" w:ascii="宋体" w:hAnsi="宋体" w:eastAsia="宋体" w:cs="宋体"/>
        </w:rPr>
        <w:t>皮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元密度的</w:t>
      </w:r>
      <w:r>
        <w:rPr>
          <w:rFonts w:hint="eastAsia" w:ascii="宋体" w:hAnsi="宋体" w:eastAsia="宋体" w:cs="宋体"/>
        </w:rPr>
        <w:t>评</w:t>
      </w:r>
      <w:r>
        <w:rPr>
          <w:rFonts w:hint="eastAsia" w:ascii="宋体" w:hAnsi="宋体" w:eastAsia="宋体" w:cs="宋体"/>
        </w:rPr>
        <w:t xml:space="preserve">估要用 </w:t>
      </w:r>
      <w:r>
        <w:rPr>
          <w:rFonts w:hint="eastAsia" w:ascii="宋体" w:hAnsi="宋体" w:eastAsia="宋体" w:cs="宋体"/>
        </w:rPr>
        <w:t xml:space="preserve">25µm </w:t>
      </w:r>
      <w:r>
        <w:rPr>
          <w:rFonts w:hint="eastAsia" w:ascii="宋体" w:hAnsi="宋体" w:eastAsia="宋体" w:cs="宋体"/>
        </w:rPr>
        <w:t>厚的切片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、染色后的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>本</w:t>
      </w:r>
      <w:r>
        <w:rPr>
          <w:rFonts w:hint="eastAsia" w:ascii="宋体" w:hAnsi="宋体" w:eastAsia="宋体" w:cs="宋体"/>
          <w:w w:val="105"/>
        </w:rPr>
        <w:t>务</w:t>
      </w:r>
      <w:r>
        <w:rPr>
          <w:rFonts w:hint="eastAsia" w:ascii="宋体" w:hAnsi="宋体" w:eastAsia="宋体" w:cs="宋体"/>
          <w:w w:val="105"/>
        </w:rPr>
        <w:t>必避光保存，否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171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7620</wp:posOffset>
              </wp:positionV>
              <wp:extent cx="2038350" cy="86677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92980" y="477520"/>
                        <a:ext cx="20383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0.6pt;height:68.25pt;width:160.5pt;z-index:251658240;mso-width-relative:page;mso-height-relative:page;" fillcolor="#FFFFFF" filled="t" stroked="f" coordsize="21600,21600" o:gfxdata="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1t3NUAAAAJAQAADwAAAAAAAAABACAAAAAiAAAAZHJzL2Rvd25yZXYu&#10;eG1sUEsBAhQAFAAAAAgAh07iQFg9T0fFAQAAVA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95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2019-06-13T03:50:00Z</dcterms:created>
  <dc:creator>94099</dc:creator>
  <cp:lastModifiedBy>Cute  princess</cp:lastModifiedBy>
  <dcterms:modified xsi:type="dcterms:W3CDTF">2019-06-13T06:25:01Z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2019-06-13T00:00:00Z</vt:filetime>
  </property>
  <property fmtid="{D5CDD505-2E9C-101B-9397-08002B2CF9AE}" pid="5" name="KSOProductBuildVer">
    <vt:lpwstr>2052-11.1.0.8696</vt:lpwstr>
  </property>
</Properties>
</file>