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亮绿 SF 染色液(1%)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46" w:space="1358"/>
            <w:col w:w="605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1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亮绿 SF(Light green SF yellowish)又称亮绿 SF(淡黄)、亮绿 2G、亮绿 S、酸性绿等， 分子量为 792.84，易溶于水呈绿色溶液。</w:t>
      </w:r>
      <w:bookmarkStart w:id="0" w:name="_GoBack"/>
      <w:bookmarkEnd w:id="0"/>
      <w:r>
        <w:rPr>
          <w:rFonts w:hint="eastAsia" w:ascii="宋体" w:hAnsi="宋体" w:eastAsia="宋体" w:cs="宋体"/>
        </w:rPr>
        <w:t>亮绿 SF 染色液(1%)主要由亮绿 SF、磷</w:t>
      </w:r>
      <w:r>
        <w:rPr>
          <w:rFonts w:hint="eastAsia" w:ascii="宋体" w:hAnsi="宋体" w:eastAsia="宋体" w:cs="宋体"/>
          <w:w w:val="105"/>
        </w:rPr>
        <w:t>酸盐、去离子水等组成，根据不同组织染色而异。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558"/>
          <w:tab w:val="left" w:pos="4550"/>
        </w:tabs>
        <w:spacing w:before="0"/>
        <w:ind w:left="0" w:right="148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亮绿</w:t>
      </w:r>
      <w:r>
        <w:rPr>
          <w:rFonts w:hint="eastAsia" w:ascii="宋体" w:hAnsi="宋体" w:eastAsia="宋体" w:cs="宋体"/>
          <w:spacing w:val="-4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SF</w:t>
      </w:r>
      <w:r>
        <w:rPr>
          <w:rFonts w:hint="eastAsia" w:ascii="宋体" w:hAnsi="宋体" w:eastAsia="宋体" w:cs="宋体"/>
          <w:spacing w:val="-1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染色液(1%)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1、按实验具体要求操作。一般染色 1～3min，根据不同组织染色而异。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19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0317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3916680</wp:posOffset>
              </wp:positionH>
              <wp:positionV relativeFrom="paragraph">
                <wp:posOffset>-1905</wp:posOffset>
              </wp:positionV>
              <wp:extent cx="181927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83480" y="467995"/>
                        <a:ext cx="18192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8.4pt;margin-top:-0.15pt;height:69.75pt;width:143.25pt;z-index:251658240;mso-width-relative:page;mso-height-relative:page;" fillcolor="#FFFFFF" filled="t" stroked="f" coordsize="21600,21600" o:gfxdata="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k3/21wAAAAkBAAAPAAAAAAAAAAEAIAAAACIAAABkcnMvZG93&#10;bnJldi54bWxQSwECFAAUAAAACACHTuJA9Ocag8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C6255"/>
    <w:rsid w:val="68B95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2019-06-04T06:48:00Z</dcterms:created>
  <dc:creator>94099</dc:creator>
  <cp:lastModifiedBy>Cute  princess</cp:lastModifiedBy>
  <dcterms:modified xsi:type="dcterms:W3CDTF">2019-06-04T07:00:25Z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2052-11.1.0.8696</vt:lpwstr>
  </property>
</Properties>
</file>