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934720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4720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TNaX3YAAAADAEA&#10;AA8AAAAAAAAAAQAgAAAAIgAAAGRycy9kb3ducmV2LnhtbFBLAQIUABQAAAAIAIdO4kCX6QGd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产品</w:t>
      </w:r>
      <w:r>
        <w:rPr>
          <w:rFonts w:hint="eastAsia" w:ascii="宋体" w:hAnsi="宋体" w:eastAsia="宋体" w:cs="宋体"/>
          <w:lang w:val="en-US" w:eastAsia="zh-CN"/>
        </w:rPr>
        <w:t>简介：</w:t>
      </w:r>
    </w:p>
    <w:p>
      <w:pPr>
        <w:spacing w:before="18"/>
        <w:ind w:left="-38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两性霉素 </w:t>
      </w:r>
      <w:r>
        <w:rPr>
          <w:rFonts w:hint="eastAsia" w:ascii="宋体" w:hAnsi="宋体" w:eastAsia="宋体" w:cs="宋体"/>
          <w:b/>
          <w:sz w:val="30"/>
        </w:rPr>
        <w:t xml:space="preserve">B </w:t>
      </w:r>
      <w:r>
        <w:rPr>
          <w:rFonts w:hint="eastAsia" w:ascii="宋体" w:hAnsi="宋体" w:eastAsia="宋体" w:cs="宋体"/>
          <w:b/>
          <w:sz w:val="30"/>
        </w:rPr>
        <w:t>溶液</w:t>
      </w:r>
      <w:r>
        <w:rPr>
          <w:rFonts w:hint="eastAsia" w:ascii="宋体" w:hAnsi="宋体" w:eastAsia="宋体" w:cs="宋体"/>
          <w:b/>
          <w:sz w:val="30"/>
        </w:rPr>
        <w:t>(Amphotericin B,10mg/ml)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80" w:bottom="280" w:left="1680" w:header="720" w:footer="720" w:gutter="0"/>
          <w:cols w:equalWidth="0" w:num="2">
            <w:col w:w="1606" w:space="40"/>
            <w:col w:w="7294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08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2"/>
        </w:rPr>
        <w:t xml:space="preserve">两性霉素 </w:t>
      </w:r>
      <w:r>
        <w:rPr>
          <w:rFonts w:hint="eastAsia" w:ascii="宋体" w:hAnsi="宋体" w:eastAsia="宋体" w:cs="宋体"/>
        </w:rPr>
        <w:t>B(Amphotericin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B)</w:t>
      </w:r>
      <w:r>
        <w:rPr>
          <w:rFonts w:hint="eastAsia" w:ascii="宋体" w:hAnsi="宋体" w:eastAsia="宋体" w:cs="宋体"/>
          <w:spacing w:val="-2"/>
        </w:rPr>
        <w:t xml:space="preserve">是从 </w:t>
      </w:r>
      <w:r>
        <w:rPr>
          <w:rFonts w:hint="eastAsia" w:ascii="宋体" w:hAnsi="宋体" w:eastAsia="宋体" w:cs="宋体"/>
        </w:rPr>
        <w:t>Streptomyces</w:t>
      </w:r>
      <w:r>
        <w:rPr>
          <w:rFonts w:hint="eastAsia" w:ascii="宋体" w:hAnsi="宋体" w:eastAsia="宋体" w:cs="宋体"/>
          <w:spacing w:val="53"/>
        </w:rPr>
        <w:t xml:space="preserve"> </w:t>
      </w:r>
      <w:r>
        <w:rPr>
          <w:rFonts w:hint="eastAsia" w:ascii="宋体" w:hAnsi="宋体" w:eastAsia="宋体" w:cs="宋体"/>
        </w:rPr>
        <w:t>nodosus</w:t>
      </w:r>
      <w:r>
        <w:rPr>
          <w:rFonts w:hint="eastAsia" w:ascii="宋体" w:hAnsi="宋体" w:eastAsia="宋体" w:cs="宋体"/>
          <w:spacing w:val="54"/>
        </w:rPr>
        <w:t xml:space="preserve"> </w:t>
      </w:r>
      <w:r>
        <w:rPr>
          <w:rFonts w:hint="eastAsia" w:ascii="宋体" w:hAnsi="宋体" w:eastAsia="宋体" w:cs="宋体"/>
        </w:rPr>
        <w:t>中分离出来的多</w:t>
      </w:r>
      <w:r>
        <w:rPr>
          <w:rFonts w:hint="eastAsia" w:ascii="宋体" w:hAnsi="宋体" w:eastAsia="宋体" w:cs="宋体"/>
        </w:rPr>
        <w:t>烯类</w:t>
      </w:r>
      <w:r>
        <w:rPr>
          <w:rFonts w:hint="eastAsia" w:ascii="宋体" w:hAnsi="宋体" w:eastAsia="宋体" w:cs="宋体"/>
        </w:rPr>
        <w:t>抗真菌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霉菌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 xml:space="preserve">的抗生素。两性霉素 </w:t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  <w:spacing w:val="9"/>
        </w:rPr>
        <w:t xml:space="preserve">  </w:t>
      </w:r>
      <w:r>
        <w:rPr>
          <w:rFonts w:hint="eastAsia" w:ascii="宋体" w:hAnsi="宋体" w:eastAsia="宋体" w:cs="宋体"/>
        </w:rPr>
        <w:t>作用原理在于其与真菌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  <w:spacing w:val="1"/>
        </w:rPr>
        <w:t xml:space="preserve">胞膜上的 </w:t>
      </w:r>
      <w:r>
        <w:rPr>
          <w:rFonts w:hint="eastAsia" w:ascii="宋体" w:hAnsi="宋体" w:eastAsia="宋体" w:cs="宋体"/>
        </w:rPr>
        <w:t>Ergosterol</w:t>
      </w:r>
      <w:r>
        <w:rPr>
          <w:rFonts w:hint="eastAsia" w:ascii="宋体" w:hAnsi="宋体" w:eastAsia="宋体" w:cs="宋体"/>
          <w:spacing w:val="10"/>
        </w:rPr>
        <w:t xml:space="preserve">  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</w:t>
      </w:r>
      <w:r>
        <w:rPr>
          <w:rFonts w:hint="eastAsia" w:ascii="宋体" w:hAnsi="宋体" w:eastAsia="宋体" w:cs="宋体"/>
        </w:rPr>
        <w:t>导</w:t>
      </w:r>
      <w:r>
        <w:rPr>
          <w:rFonts w:hint="eastAsia" w:ascii="宋体" w:hAnsi="宋体" w:eastAsia="宋体" w:cs="宋体"/>
        </w:rPr>
        <w:t>致</w:t>
      </w:r>
      <w:r>
        <w:rPr>
          <w:rFonts w:hint="eastAsia" w:ascii="宋体" w:hAnsi="宋体" w:eastAsia="宋体" w:cs="宋体"/>
        </w:rPr>
        <w:t>细胞膜通透性</w:t>
      </w:r>
      <w:r>
        <w:rPr>
          <w:rFonts w:hint="eastAsia" w:ascii="宋体" w:hAnsi="宋体" w:eastAsia="宋体" w:cs="宋体"/>
        </w:rPr>
        <w:t>发</w:t>
      </w:r>
      <w:r>
        <w:rPr>
          <w:rFonts w:hint="eastAsia" w:ascii="宋体" w:hAnsi="宋体" w:eastAsia="宋体" w:cs="宋体"/>
        </w:rPr>
        <w:t>生</w:t>
      </w:r>
      <w:r>
        <w:rPr>
          <w:rFonts w:hint="eastAsia" w:ascii="宋体" w:hAnsi="宋体" w:eastAsia="宋体" w:cs="宋体"/>
        </w:rPr>
        <w:t>变</w:t>
      </w:r>
      <w:r>
        <w:rPr>
          <w:rFonts w:hint="eastAsia" w:ascii="宋体" w:hAnsi="宋体" w:eastAsia="宋体" w:cs="宋体"/>
        </w:rPr>
        <w:t>化，使真菌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胞内</w:t>
      </w:r>
      <w:r>
        <w:rPr>
          <w:rFonts w:hint="eastAsia" w:ascii="宋体" w:hAnsi="宋体" w:eastAsia="宋体" w:cs="宋体"/>
        </w:rPr>
        <w:t>钾</w:t>
      </w:r>
      <w:r>
        <w:rPr>
          <w:rFonts w:hint="eastAsia" w:ascii="宋体" w:hAnsi="宋体" w:eastAsia="宋体" w:cs="宋体"/>
        </w:rPr>
        <w:t>离子、氨基酸通透到到膜外，破坏真菌正常代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spacing w:val="-17"/>
        </w:rPr>
        <w:t xml:space="preserve">进  </w:t>
      </w:r>
      <w:r>
        <w:rPr>
          <w:rFonts w:hint="eastAsia" w:ascii="宋体" w:hAnsi="宋体" w:eastAsia="宋体" w:cs="宋体"/>
          <w:w w:val="105"/>
        </w:rPr>
        <w:t>而使真菌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胞死亡。由于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菌、病毒等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spacing w:val="-4"/>
          <w:w w:val="105"/>
        </w:rPr>
        <w:t xml:space="preserve">胞膜上并不含 </w:t>
      </w:r>
      <w:r>
        <w:rPr>
          <w:rFonts w:hint="eastAsia" w:ascii="宋体" w:hAnsi="宋体" w:eastAsia="宋体" w:cs="宋体"/>
          <w:w w:val="105"/>
        </w:rPr>
        <w:t>Ergosterol</w:t>
      </w:r>
      <w:r>
        <w:rPr>
          <w:rFonts w:hint="eastAsia" w:ascii="宋体" w:hAnsi="宋体" w:eastAsia="宋体" w:cs="宋体"/>
          <w:spacing w:val="1"/>
          <w:w w:val="105"/>
        </w:rPr>
        <w:t xml:space="preserve">，两性霉素 </w:t>
      </w:r>
      <w:r>
        <w:rPr>
          <w:rFonts w:hint="eastAsia" w:ascii="宋体" w:hAnsi="宋体" w:eastAsia="宋体" w:cs="宋体"/>
          <w:w w:val="105"/>
        </w:rPr>
        <w:t>B</w:t>
      </w:r>
      <w:r>
        <w:rPr>
          <w:rFonts w:hint="eastAsia" w:ascii="宋体" w:hAnsi="宋体" w:eastAsia="宋体" w:cs="宋体"/>
          <w:spacing w:val="1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对细</w:t>
      </w:r>
      <w:r>
        <w:rPr>
          <w:rFonts w:hint="eastAsia" w:ascii="宋体" w:hAnsi="宋体" w:eastAsia="宋体" w:cs="宋体"/>
          <w:w w:val="105"/>
        </w:rPr>
        <w:t>菌、</w:t>
      </w:r>
      <w:r>
        <w:rPr>
          <w:rFonts w:hint="eastAsia" w:ascii="宋体" w:hAnsi="宋体" w:eastAsia="宋体" w:cs="宋体"/>
        </w:rPr>
        <w:t>病毒并无抑制或</w:t>
      </w:r>
      <w:r>
        <w:rPr>
          <w:rFonts w:hint="eastAsia" w:ascii="宋体" w:hAnsi="宋体" w:eastAsia="宋体" w:cs="宋体"/>
        </w:rPr>
        <w:t>杀灭</w:t>
      </w:r>
      <w:r>
        <w:rPr>
          <w:rFonts w:hint="eastAsia" w:ascii="宋体" w:hAnsi="宋体" w:eastAsia="宋体" w:cs="宋体"/>
        </w:rPr>
        <w:t>作用，人和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>物的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  <w:spacing w:val="2"/>
        </w:rPr>
        <w:t xml:space="preserve">胞膜上含有与两性霉素  </w:t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  <w:spacing w:val="17"/>
        </w:rPr>
        <w:t xml:space="preserve">  </w:t>
      </w:r>
      <w:r>
        <w:rPr>
          <w:rFonts w:hint="eastAsia" w:ascii="宋体" w:hAnsi="宋体" w:eastAsia="宋体" w:cs="宋体"/>
        </w:rPr>
        <w:t>具有一定</w:t>
      </w:r>
      <w:r>
        <w:rPr>
          <w:rFonts w:hint="eastAsia" w:ascii="宋体" w:hAnsi="宋体" w:eastAsia="宋体" w:cs="宋体"/>
        </w:rPr>
        <w:t>亲</w:t>
      </w:r>
      <w:r>
        <w:rPr>
          <w:rFonts w:hint="eastAsia" w:ascii="宋体" w:hAnsi="宋体" w:eastAsia="宋体" w:cs="宋体"/>
        </w:rPr>
        <w:t>和力的胆固</w:t>
      </w:r>
      <w:r>
        <w:rPr>
          <w:rFonts w:hint="eastAsia" w:ascii="宋体" w:hAnsi="宋体" w:eastAsia="宋体" w:cs="宋体"/>
          <w:w w:val="105"/>
        </w:rPr>
        <w:t>醇，所以其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人体会具一定毒性。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1" w:line="350" w:lineRule="exact"/>
        <w:ind w:left="440" w:leftChars="0" w:firstLine="462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临</w:t>
      </w:r>
      <w:r>
        <w:rPr>
          <w:rFonts w:hint="eastAsia" w:ascii="宋体" w:hAnsi="宋体" w:eastAsia="宋体" w:cs="宋体"/>
          <w:w w:val="110"/>
        </w:rPr>
        <w:t>床上</w:t>
      </w:r>
      <w:r>
        <w:rPr>
          <w:rFonts w:hint="eastAsia" w:ascii="宋体" w:hAnsi="宋体" w:eastAsia="宋体" w:cs="宋体"/>
          <w:w w:val="110"/>
          <w:lang w:eastAsia="zh-CN"/>
        </w:rPr>
        <w:t>，</w:t>
      </w:r>
      <w:r>
        <w:rPr>
          <w:rFonts w:hint="eastAsia" w:ascii="宋体" w:hAnsi="宋体" w:eastAsia="宋体" w:cs="宋体"/>
          <w:w w:val="110"/>
        </w:rPr>
        <w:t xml:space="preserve">两性霉素B主要用于治疗严重的以及深部的真菌感染 </w:t>
      </w:r>
      <w:r>
        <w:rPr>
          <w:rFonts w:hint="eastAsia" w:ascii="宋体" w:hAnsi="宋体" w:eastAsia="宋体" w:cs="宋体"/>
          <w:w w:val="130"/>
        </w:rPr>
        <w:t>。</w:t>
      </w:r>
      <w:r>
        <w:rPr>
          <w:rFonts w:hint="eastAsia" w:ascii="宋体" w:hAnsi="宋体" w:eastAsia="宋体" w:cs="宋体"/>
        </w:rPr>
        <w:t xml:space="preserve">Amphotericin B solution </w:t>
      </w:r>
      <w:r>
        <w:rPr>
          <w:rFonts w:hint="eastAsia" w:ascii="宋体" w:hAnsi="宋体" w:eastAsia="宋体" w:cs="宋体"/>
        </w:rPr>
        <w:t>主要用于生物科研</w:t>
      </w:r>
      <w:r>
        <w:rPr>
          <w:rFonts w:hint="eastAsia" w:ascii="宋体" w:hAnsi="宋体" w:eastAsia="宋体" w:cs="宋体"/>
        </w:rPr>
        <w:t>领</w:t>
      </w:r>
      <w:r>
        <w:rPr>
          <w:rFonts w:hint="eastAsia" w:ascii="宋体" w:hAnsi="宋体" w:eastAsia="宋体" w:cs="宋体"/>
        </w:rPr>
        <w:t>域，不用于</w:t>
      </w:r>
      <w:r>
        <w:rPr>
          <w:rFonts w:hint="eastAsia" w:ascii="宋体" w:hAnsi="宋体" w:eastAsia="宋体" w:cs="宋体"/>
        </w:rPr>
        <w:t>临</w:t>
      </w:r>
      <w:r>
        <w:rPr>
          <w:rFonts w:hint="eastAsia" w:ascii="宋体" w:hAnsi="宋体" w:eastAsia="宋体" w:cs="宋体"/>
        </w:rPr>
        <w:t>床。</w:t>
      </w:r>
    </w:p>
    <w:p>
      <w:pPr>
        <w:pStyle w:val="3"/>
        <w:spacing w:before="7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2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4446"/>
          <w:tab w:val="left" w:pos="5422"/>
        </w:tabs>
        <w:ind w:left="181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Amphotericin</w:t>
      </w:r>
      <w:r>
        <w:rPr>
          <w:rFonts w:hint="eastAsia" w:ascii="宋体" w:hAnsi="宋体" w:eastAsia="宋体" w:cs="宋体"/>
          <w:spacing w:val="-5"/>
        </w:rPr>
        <w:t xml:space="preserve"> </w:t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  <w:spacing w:val="-5"/>
        </w:rPr>
        <w:t xml:space="preserve"> </w:t>
      </w:r>
      <w:r>
        <w:rPr>
          <w:rFonts w:hint="eastAsia" w:ascii="宋体" w:hAnsi="宋体" w:eastAsia="宋体" w:cs="宋体"/>
        </w:rPr>
        <w:t>solution(10mg/ml)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  <w:spacing w:val="-2"/>
        </w:rPr>
        <w:t xml:space="preserve">℃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5"/>
        <w:rPr>
          <w:rFonts w:hint="eastAsia" w:ascii="宋体" w:hAnsi="宋体" w:eastAsia="宋体" w:cs="宋体"/>
          <w:sz w:val="2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注意无菌操作，避免</w:t>
      </w:r>
      <w:r>
        <w:rPr>
          <w:rFonts w:hint="eastAsia" w:ascii="宋体" w:hAnsi="宋体" w:eastAsia="宋体" w:cs="宋体"/>
          <w:w w:val="110"/>
        </w:rPr>
        <w:t>污</w:t>
      </w:r>
      <w:r>
        <w:rPr>
          <w:rFonts w:hint="eastAsia" w:ascii="宋体" w:hAnsi="宋体" w:eastAsia="宋体" w:cs="宋体"/>
          <w:w w:val="110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5"/>
        <w:rPr>
          <w:rFonts w:hint="eastAsia" w:ascii="宋体" w:hAnsi="宋体" w:eastAsia="宋体" w:cs="宋体"/>
          <w:sz w:val="26"/>
        </w:rPr>
      </w:pPr>
    </w:p>
    <w:sectPr>
      <w:type w:val="continuous"/>
      <w:pgSz w:w="11900" w:h="16840"/>
      <w:pgMar w:top="660" w:right="12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90052" o:spid="_x0000_s2050" o:spt="136" type="#_x0000_t136" style="position:absolute;left:0pt;height:70.6pt;width:561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3802380</wp:posOffset>
              </wp:positionH>
              <wp:positionV relativeFrom="paragraph">
                <wp:posOffset>-635</wp:posOffset>
              </wp:positionV>
              <wp:extent cx="1775460" cy="866140"/>
              <wp:effectExtent l="0" t="0" r="1524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69180" y="469265"/>
                        <a:ext cx="1775460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9.4pt;margin-top:-0.05pt;height:68.2pt;width:139.8pt;z-index:251658240;mso-width-relative:page;mso-height-relative:page;" fillcolor="#FFFFFF" filled="t" stroked="f" coordsize="21600,21600" o:gfxdata="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lNt6j1wAAAAkBAAAPAAAAAAAAAAEAIAAAACIAAABkcnMvZG93&#10;bnJldi54bWxQSwECFAAUAAAACACHTuJACObKX8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364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2019-04-09T05:49:00Z</dcterms:created>
  <dc:creator>94099</dc:creator>
  <cp:lastModifiedBy>Cute  princess</cp:lastModifiedBy>
  <dcterms:modified xsi:type="dcterms:W3CDTF">2019-04-09T05:59:06Z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2019-04-09T00:00:00Z</vt:filetime>
  </property>
  <property fmtid="{D5CDD505-2E9C-101B-9397-08002B2CF9AE}" pid="5" name="KSOProductBuildVer">
    <vt:lpwstr>2052-11.1.0.8527</vt:lpwstr>
  </property>
</Properties>
</file>