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4720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TNaX3YAAAADAEA&#10;AA8AAAAAAAAAAQAgAAAAIgAAAGRycy9kb3ducmV2LnhtbFBLAQIUABQAAAAIAIdO4kCX6QGd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  <w:bookmarkStart w:id="0" w:name="_GoBack"/>
      <w:bookmarkEnd w:id="0"/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38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产品简</w:t>
      </w:r>
      <w:r>
        <w:rPr>
          <w:rFonts w:hint="eastAsia" w:ascii="宋体" w:hAnsi="宋体" w:eastAsia="宋体" w:cs="宋体"/>
          <w:lang w:val="en-US" w:eastAsia="zh-CN"/>
        </w:rPr>
        <w:t>介：</w:t>
      </w:r>
    </w:p>
    <w:p>
      <w:pPr>
        <w:spacing w:before="18"/>
        <w:ind w:left="111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 xml:space="preserve">Earle's </w:t>
      </w:r>
      <w:r>
        <w:rPr>
          <w:rFonts w:hint="eastAsia" w:ascii="宋体" w:hAnsi="宋体" w:eastAsia="宋体" w:cs="宋体"/>
          <w:b/>
          <w:sz w:val="30"/>
        </w:rPr>
        <w:t>平衡盐溶液</w:t>
      </w:r>
      <w:r>
        <w:rPr>
          <w:rFonts w:hint="eastAsia" w:ascii="宋体" w:hAnsi="宋体" w:eastAsia="宋体" w:cs="宋体"/>
          <w:b/>
          <w:sz w:val="30"/>
        </w:rPr>
        <w:t>(1×EBSS,</w:t>
      </w:r>
      <w:r>
        <w:rPr>
          <w:rFonts w:hint="eastAsia" w:ascii="宋体" w:hAnsi="宋体" w:eastAsia="宋体" w:cs="宋体"/>
          <w:b/>
          <w:sz w:val="30"/>
        </w:rPr>
        <w:t>含钙镁糖酚红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80" w:bottom="280" w:left="1680" w:header="720" w:footer="720" w:gutter="0"/>
          <w:cols w:equalWidth="0" w:num="2">
            <w:col w:w="1323" w:space="40"/>
            <w:col w:w="747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19" w:right="226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平衡</w:t>
      </w:r>
      <w:r>
        <w:rPr>
          <w:rFonts w:hint="eastAsia" w:ascii="宋体" w:hAnsi="宋体" w:eastAsia="宋体" w:cs="宋体"/>
        </w:rPr>
        <w:t>盐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(Balanced Salt Solution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BSS)</w:t>
      </w:r>
      <w:r>
        <w:rPr>
          <w:rFonts w:hint="eastAsia" w:ascii="宋体" w:hAnsi="宋体" w:eastAsia="宋体" w:cs="宋体"/>
        </w:rPr>
        <w:t>与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胞生</w:t>
      </w:r>
      <w:r>
        <w:rPr>
          <w:rFonts w:hint="eastAsia" w:ascii="宋体" w:hAnsi="宋体" w:eastAsia="宋体" w:cs="宋体"/>
        </w:rPr>
        <w:t>长</w:t>
      </w:r>
      <w:r>
        <w:rPr>
          <w:rFonts w:hint="eastAsia" w:ascii="宋体" w:hAnsi="宋体" w:eastAsia="宋体" w:cs="宋体"/>
        </w:rPr>
        <w:t>状</w:t>
      </w:r>
      <w:r>
        <w:rPr>
          <w:rFonts w:hint="eastAsia" w:ascii="宋体" w:hAnsi="宋体" w:eastAsia="宋体" w:cs="宋体"/>
        </w:rPr>
        <w:t>态</w:t>
      </w:r>
      <w:r>
        <w:rPr>
          <w:rFonts w:hint="eastAsia" w:ascii="宋体" w:hAnsi="宋体" w:eastAsia="宋体" w:cs="宋体"/>
        </w:rPr>
        <w:t xml:space="preserve">下的 </w:t>
      </w:r>
      <w:r>
        <w:rPr>
          <w:rFonts w:hint="eastAsia" w:ascii="宋体" w:hAnsi="宋体" w:eastAsia="宋体" w:cs="宋体"/>
        </w:rPr>
        <w:t xml:space="preserve">pH </w:t>
      </w:r>
      <w:r>
        <w:rPr>
          <w:rFonts w:hint="eastAsia" w:ascii="宋体" w:hAnsi="宋体" w:eastAsia="宋体" w:cs="宋体"/>
        </w:rPr>
        <w:t>值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渗</w:t>
      </w:r>
      <w:r>
        <w:rPr>
          <w:rFonts w:hint="eastAsia" w:ascii="宋体" w:hAnsi="宋体" w:eastAsia="宋体" w:cs="宋体"/>
        </w:rPr>
        <w:t>透</w:t>
      </w:r>
      <w:r>
        <w:rPr>
          <w:rFonts w:hint="eastAsia" w:ascii="宋体" w:hAnsi="宋体" w:eastAsia="宋体" w:cs="宋体"/>
        </w:rPr>
        <w:t>压</w:t>
      </w:r>
      <w:r>
        <w:rPr>
          <w:rFonts w:hint="eastAsia" w:ascii="宋体" w:hAnsi="宋体" w:eastAsia="宋体" w:cs="宋体"/>
        </w:rPr>
        <w:t>等</w:t>
      </w:r>
      <w:r>
        <w:rPr>
          <w:rFonts w:hint="eastAsia" w:ascii="宋体" w:hAnsi="宋体" w:eastAsia="宋体" w:cs="宋体"/>
        </w:rPr>
        <w:t>环</w:t>
      </w:r>
      <w:r>
        <w:rPr>
          <w:rFonts w:hint="eastAsia" w:ascii="宋体" w:hAnsi="宋体" w:eastAsia="宋体" w:cs="宋体"/>
        </w:rPr>
        <w:t>境状</w:t>
      </w:r>
      <w:r>
        <w:rPr>
          <w:rFonts w:hint="eastAsia" w:ascii="宋体" w:hAnsi="宋体" w:eastAsia="宋体" w:cs="宋体"/>
        </w:rPr>
        <w:t>态</w:t>
      </w:r>
      <w:r>
        <w:rPr>
          <w:rFonts w:hint="eastAsia" w:ascii="宋体" w:hAnsi="宋体" w:eastAsia="宋体" w:cs="宋体"/>
        </w:rPr>
        <w:t>一致，具有</w:t>
      </w:r>
      <w:r>
        <w:rPr>
          <w:rFonts w:hint="eastAsia" w:ascii="宋体" w:hAnsi="宋体" w:eastAsia="宋体" w:cs="宋体"/>
        </w:rPr>
        <w:t>维</w:t>
      </w:r>
      <w:r>
        <w:rPr>
          <w:rFonts w:hint="eastAsia" w:ascii="宋体" w:hAnsi="宋体" w:eastAsia="宋体" w:cs="宋体"/>
        </w:rPr>
        <w:t>持</w:t>
      </w:r>
      <w:r>
        <w:rPr>
          <w:rFonts w:hint="eastAsia" w:ascii="宋体" w:hAnsi="宋体" w:eastAsia="宋体" w:cs="宋体"/>
        </w:rPr>
        <w:t>渗</w:t>
      </w:r>
      <w:r>
        <w:rPr>
          <w:rFonts w:hint="eastAsia" w:ascii="宋体" w:hAnsi="宋体" w:eastAsia="宋体" w:cs="宋体"/>
        </w:rPr>
        <w:t>透</w:t>
      </w:r>
      <w:r>
        <w:rPr>
          <w:rFonts w:hint="eastAsia" w:ascii="宋体" w:hAnsi="宋体" w:eastAsia="宋体" w:cs="宋体"/>
        </w:rPr>
        <w:t>压</w:t>
      </w:r>
      <w:r>
        <w:rPr>
          <w:rFonts w:hint="eastAsia" w:ascii="宋体" w:hAnsi="宋体" w:eastAsia="宋体" w:cs="宋体"/>
        </w:rPr>
        <w:t>、控制酸碱平衡、供</w:t>
      </w:r>
      <w:r>
        <w:rPr>
          <w:rFonts w:hint="eastAsia" w:ascii="宋体" w:hAnsi="宋体" w:eastAsia="宋体" w:cs="宋体"/>
        </w:rPr>
        <w:t>给细</w:t>
      </w:r>
      <w:r>
        <w:rPr>
          <w:rFonts w:hint="eastAsia" w:ascii="宋体" w:hAnsi="宋体" w:eastAsia="宋体" w:cs="宋体"/>
        </w:rPr>
        <w:t>胞生存代</w:t>
      </w:r>
      <w:r>
        <w:rPr>
          <w:rFonts w:hint="eastAsia" w:ascii="宋体" w:hAnsi="宋体" w:eastAsia="宋体" w:cs="宋体"/>
        </w:rPr>
        <w:t>谢</w:t>
      </w:r>
      <w:r>
        <w:rPr>
          <w:rFonts w:hint="eastAsia" w:ascii="宋体" w:hAnsi="宋体" w:eastAsia="宋体" w:cs="宋体"/>
        </w:rPr>
        <w:t>所必需的能量和无机</w:t>
      </w:r>
      <w:r>
        <w:rPr>
          <w:rFonts w:hint="eastAsia" w:ascii="宋体" w:hAnsi="宋体" w:eastAsia="宋体" w:cs="宋体"/>
        </w:rPr>
        <w:t>盐</w:t>
      </w:r>
      <w:r>
        <w:rPr>
          <w:rFonts w:hint="eastAsia" w:ascii="宋体" w:hAnsi="宋体" w:eastAsia="宋体" w:cs="宋体"/>
        </w:rPr>
        <w:t>成分等作用，可</w:t>
      </w:r>
      <w:r>
        <w:rPr>
          <w:rFonts w:hint="eastAsia" w:ascii="宋体" w:hAnsi="宋体" w:eastAsia="宋体" w:cs="宋体"/>
        </w:rPr>
        <w:t>满</w:t>
      </w:r>
      <w:r>
        <w:rPr>
          <w:rFonts w:hint="eastAsia" w:ascii="宋体" w:hAnsi="宋体" w:eastAsia="宋体" w:cs="宋体"/>
        </w:rPr>
        <w:t>足体外</w:t>
      </w:r>
      <w:r>
        <w:rPr>
          <w:rFonts w:hint="eastAsia" w:ascii="宋体" w:hAnsi="宋体" w:eastAsia="宋体" w:cs="宋体"/>
        </w:rPr>
        <w:t>实验</w:t>
      </w:r>
      <w:r>
        <w:rPr>
          <w:rFonts w:hint="eastAsia" w:ascii="宋体" w:hAnsi="宋体" w:eastAsia="宋体" w:cs="宋体"/>
        </w:rPr>
        <w:t>中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胞生存并</w:t>
      </w:r>
      <w:r>
        <w:rPr>
          <w:rFonts w:hint="eastAsia" w:ascii="宋体" w:hAnsi="宋体" w:eastAsia="宋体" w:cs="宋体"/>
        </w:rPr>
        <w:t>维</w:t>
      </w:r>
      <w:r>
        <w:rPr>
          <w:rFonts w:hint="eastAsia" w:ascii="宋体" w:hAnsi="宋体" w:eastAsia="宋体" w:cs="宋体"/>
        </w:rPr>
        <w:t>持一定的代</w:t>
      </w:r>
      <w:r>
        <w:rPr>
          <w:rFonts w:hint="eastAsia" w:ascii="宋体" w:hAnsi="宋体" w:eastAsia="宋体" w:cs="宋体"/>
        </w:rPr>
        <w:t>谢</w:t>
      </w:r>
      <w:r>
        <w:rPr>
          <w:rFonts w:hint="eastAsia" w:ascii="宋体" w:hAnsi="宋体" w:eastAsia="宋体" w:cs="宋体"/>
        </w:rPr>
        <w:t>的基本需要。主要由无机离子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成，有</w:t>
      </w:r>
      <w:r>
        <w:rPr>
          <w:rFonts w:hint="eastAsia" w:ascii="宋体" w:hAnsi="宋体" w:eastAsia="宋体" w:cs="宋体"/>
        </w:rPr>
        <w:t>时</w:t>
      </w:r>
      <w:r>
        <w:rPr>
          <w:rFonts w:hint="eastAsia" w:ascii="宋体" w:hAnsi="宋体" w:eastAsia="宋体" w:cs="宋体"/>
        </w:rPr>
        <w:t>含有碳酸</w:t>
      </w:r>
      <w:r>
        <w:rPr>
          <w:rFonts w:hint="eastAsia" w:ascii="宋体" w:hAnsi="宋体" w:eastAsia="宋体" w:cs="宋体"/>
        </w:rPr>
        <w:t>氢钠</w:t>
      </w:r>
      <w:r>
        <w:rPr>
          <w:rFonts w:hint="eastAsia" w:ascii="宋体" w:hAnsi="宋体" w:eastAsia="宋体" w:cs="宋体"/>
        </w:rPr>
        <w:t>、葡萄糖、酚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等，如果有必要</w:t>
      </w:r>
      <w:r>
        <w:rPr>
          <w:rFonts w:hint="eastAsia" w:ascii="宋体" w:hAnsi="宋体" w:eastAsia="宋体" w:cs="宋体"/>
        </w:rPr>
        <w:t>还</w:t>
      </w:r>
      <w:r>
        <w:rPr>
          <w:rFonts w:hint="eastAsia" w:ascii="宋体" w:hAnsi="宋体" w:eastAsia="宋体" w:cs="宋体"/>
          <w:spacing w:val="3"/>
        </w:rPr>
        <w:t xml:space="preserve">可以加入 </w:t>
      </w: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44"/>
        </w:rPr>
        <w:t xml:space="preserve"> </w:t>
      </w:r>
      <w:r>
        <w:rPr>
          <w:rFonts w:hint="eastAsia" w:ascii="宋体" w:hAnsi="宋体" w:eastAsia="宋体" w:cs="宋体"/>
        </w:rPr>
        <w:t>以</w:t>
      </w:r>
      <w:r>
        <w:rPr>
          <w:rFonts w:hint="eastAsia" w:ascii="宋体" w:hAnsi="宋体" w:eastAsia="宋体" w:cs="宋体"/>
        </w:rPr>
        <w:t>维</w:t>
      </w:r>
      <w:r>
        <w:rPr>
          <w:rFonts w:hint="eastAsia" w:ascii="宋体" w:hAnsi="宋体" w:eastAsia="宋体" w:cs="宋体"/>
        </w:rPr>
        <w:t>持</w:t>
      </w:r>
      <w:r>
        <w:rPr>
          <w:rFonts w:hint="eastAsia" w:ascii="宋体" w:hAnsi="宋体" w:eastAsia="宋体" w:cs="宋体"/>
        </w:rPr>
        <w:t>渗</w:t>
      </w:r>
      <w:r>
        <w:rPr>
          <w:rFonts w:hint="eastAsia" w:ascii="宋体" w:hAnsi="宋体" w:eastAsia="宋体" w:cs="宋体"/>
        </w:rPr>
        <w:t>透</w:t>
      </w:r>
      <w:r>
        <w:rPr>
          <w:rFonts w:hint="eastAsia" w:ascii="宋体" w:hAnsi="宋体" w:eastAsia="宋体" w:cs="宋体"/>
        </w:rPr>
        <w:t>压</w:t>
      </w:r>
      <w:r>
        <w:rPr>
          <w:rFonts w:hint="eastAsia" w:ascii="宋体" w:hAnsi="宋体" w:eastAsia="宋体" w:cs="宋体"/>
          <w:spacing w:val="-4"/>
        </w:rPr>
        <w:t>的平衡。</w:t>
      </w:r>
      <w:r>
        <w:rPr>
          <w:rFonts w:hint="eastAsia" w:ascii="宋体" w:hAnsi="宋体" w:eastAsia="宋体" w:cs="宋体"/>
        </w:rPr>
        <w:t>BBS</w:t>
      </w:r>
      <w:r>
        <w:rPr>
          <w:rFonts w:hint="eastAsia" w:ascii="宋体" w:hAnsi="宋体" w:eastAsia="宋体" w:cs="宋体"/>
          <w:spacing w:val="20"/>
        </w:rPr>
        <w:t xml:space="preserve"> </w:t>
      </w:r>
      <w:r>
        <w:rPr>
          <w:rFonts w:hint="eastAsia" w:ascii="宋体" w:hAnsi="宋体" w:eastAsia="宋体" w:cs="宋体"/>
        </w:rPr>
        <w:t>配方常有改</w:t>
      </w:r>
      <w:r>
        <w:rPr>
          <w:rFonts w:hint="eastAsia" w:ascii="宋体" w:hAnsi="宋体" w:eastAsia="宋体" w:cs="宋体"/>
        </w:rPr>
        <w:t>动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 xml:space="preserve">Hank's </w:t>
      </w:r>
      <w:r>
        <w:rPr>
          <w:rFonts w:hint="eastAsia" w:ascii="宋体" w:hAnsi="宋体" w:eastAsia="宋体" w:cs="宋体"/>
        </w:rPr>
        <w:t xml:space="preserve">BBS </w:t>
      </w:r>
      <w:r>
        <w:rPr>
          <w:rFonts w:hint="eastAsia" w:ascii="宋体" w:hAnsi="宋体" w:eastAsia="宋体" w:cs="宋体"/>
        </w:rPr>
        <w:t>有不含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或酚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的，也有含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含酚</w:t>
      </w:r>
      <w:r>
        <w:rPr>
          <w:rFonts w:hint="eastAsia" w:ascii="宋体" w:hAnsi="宋体" w:eastAsia="宋体" w:cs="宋体"/>
        </w:rPr>
        <w:t xml:space="preserve">红的等 , </w:t>
      </w:r>
      <w:r>
        <w:rPr>
          <w:rFonts w:hint="eastAsia" w:ascii="宋体" w:hAnsi="宋体" w:eastAsia="宋体" w:cs="宋体"/>
        </w:rPr>
        <w:t>Dulbecco'sPBS 有不含钙镁或含钙镁的等。HBSS、EBSS、PBS 等都是与较弱的磷酸盐缓冲液相关的盐溶液。常见的平衡盐溶液有 Eargle's 液、Hank's 液、磷酸盐缓冲溶液(PBS)等。Earle's 平衡盐溶液是最常用的磷酸盐缓冲溶液之一，又称 Earle's Balanced Salt Solution、Earle's BSS、EBSS, 主要由氯化钠、氯化钾、磷酸氢二钠、碳酸氢钠等组成，有时亦含钙镁、葡萄糖、酚红，pH 值一般为 7.2～7.4。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119" w:right="226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Earle's 平衡盐溶液(1×EBSS,含钙镁糖酚红)，含 Ca 、Mg 、葡萄糖、少量酚红，用去离子水或双蒸水配制，pH 值 7.4，经严格过滤除菌处理，内毒素含量低，可用</w:t>
      </w:r>
      <w:r>
        <w:rPr>
          <w:rFonts w:hint="eastAsia" w:ascii="宋体" w:hAnsi="宋体" w:eastAsia="宋体" w:cs="宋体"/>
        </w:rPr>
        <w:t>于胰蛋白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-EDTA细</w:t>
      </w:r>
      <w:r>
        <w:rPr>
          <w:rFonts w:hint="eastAsia" w:ascii="宋体" w:hAnsi="宋体" w:eastAsia="宋体" w:cs="宋体"/>
        </w:rPr>
        <w:t>胞消化液等各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无或低</w:t>
      </w:r>
      <w:r>
        <w:rPr>
          <w:rFonts w:hint="eastAsia" w:ascii="宋体" w:hAnsi="宋体" w:eastAsia="宋体" w:cs="宋体"/>
        </w:rPr>
        <w:t>钙镁细</w:t>
      </w:r>
      <w:r>
        <w:rPr>
          <w:rFonts w:hint="eastAsia" w:ascii="宋体" w:hAnsi="宋体" w:eastAsia="宋体" w:cs="宋体"/>
        </w:rPr>
        <w:t>胞培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用液的配制以及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胞的漂洗等，尤其适用于神经细胞。</w:t>
      </w:r>
    </w:p>
    <w:p>
      <w:pPr>
        <w:pStyle w:val="3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1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tabs>
          <w:tab w:val="left" w:pos="4324"/>
          <w:tab w:val="left" w:pos="5450"/>
        </w:tabs>
        <w:ind w:right="495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Earle's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平衡</w:t>
      </w:r>
      <w:r>
        <w:rPr>
          <w:rFonts w:hint="eastAsia" w:ascii="宋体" w:hAnsi="宋体" w:eastAsia="宋体" w:cs="宋体"/>
        </w:rPr>
        <w:t>盐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(1×EBSS,</w:t>
      </w:r>
      <w:r>
        <w:rPr>
          <w:rFonts w:hint="eastAsia" w:ascii="宋体" w:hAnsi="宋体" w:eastAsia="宋体" w:cs="宋体"/>
        </w:rPr>
        <w:t>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糖酚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z w:val="19"/>
        </w:rPr>
        <w:t>500ml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4℃</w:t>
      </w:r>
    </w:p>
    <w:p>
      <w:pPr>
        <w:pStyle w:val="3"/>
        <w:rPr>
          <w:rFonts w:hint="eastAsia" w:ascii="宋体" w:hAnsi="宋体" w:eastAsia="宋体" w:cs="宋体"/>
          <w:sz w:val="3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121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10"/>
        </w:rPr>
        <w:t>、无需配制，直接使用。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10"/>
        </w:rPr>
        <w:t>、在</w:t>
      </w:r>
      <w:r>
        <w:rPr>
          <w:rFonts w:hint="eastAsia" w:ascii="宋体" w:hAnsi="宋体" w:eastAsia="宋体" w:cs="宋体"/>
          <w:w w:val="110"/>
        </w:rPr>
        <w:t>进</w:t>
      </w:r>
      <w:r>
        <w:rPr>
          <w:rFonts w:hint="eastAsia" w:ascii="宋体" w:hAnsi="宋体" w:eastAsia="宋体" w:cs="宋体"/>
          <w:w w:val="110"/>
        </w:rPr>
        <w:t>行</w:t>
      </w:r>
      <w:r>
        <w:rPr>
          <w:rFonts w:hint="eastAsia" w:ascii="宋体" w:hAnsi="宋体" w:eastAsia="宋体" w:cs="宋体"/>
          <w:w w:val="110"/>
        </w:rPr>
        <w:t>细</w:t>
      </w:r>
      <w:r>
        <w:rPr>
          <w:rFonts w:hint="eastAsia" w:ascii="宋体" w:hAnsi="宋体" w:eastAsia="宋体" w:cs="宋体"/>
          <w:w w:val="110"/>
        </w:rPr>
        <w:t>胞培</w:t>
      </w:r>
      <w:r>
        <w:rPr>
          <w:rFonts w:hint="eastAsia" w:ascii="宋体" w:hAnsi="宋体" w:eastAsia="宋体" w:cs="宋体"/>
          <w:w w:val="110"/>
        </w:rPr>
        <w:t>养过</w:t>
      </w:r>
      <w:r>
        <w:rPr>
          <w:rFonts w:hint="eastAsia" w:ascii="宋体" w:hAnsi="宋体" w:eastAsia="宋体" w:cs="宋体"/>
          <w:w w:val="110"/>
        </w:rPr>
        <w:t>程中</w:t>
      </w:r>
      <w:r>
        <w:rPr>
          <w:rFonts w:hint="eastAsia" w:ascii="宋体" w:hAnsi="宋体" w:eastAsia="宋体" w:cs="宋体"/>
          <w:w w:val="110"/>
        </w:rPr>
        <w:t>细</w:t>
      </w:r>
      <w:r>
        <w:rPr>
          <w:rFonts w:hint="eastAsia" w:ascii="宋体" w:hAnsi="宋体" w:eastAsia="宋体" w:cs="宋体"/>
          <w:w w:val="110"/>
        </w:rPr>
        <w:t>胞的洗</w:t>
      </w:r>
      <w:r>
        <w:rPr>
          <w:rFonts w:hint="eastAsia" w:ascii="宋体" w:hAnsi="宋体" w:eastAsia="宋体" w:cs="宋体"/>
          <w:w w:val="110"/>
        </w:rPr>
        <w:t>涤时</w:t>
      </w:r>
      <w:r>
        <w:rPr>
          <w:rFonts w:hint="eastAsia" w:ascii="宋体" w:hAnsi="宋体" w:eastAsia="宋体" w:cs="宋体"/>
          <w:w w:val="130"/>
        </w:rPr>
        <w:t>，</w:t>
      </w:r>
      <w:r>
        <w:rPr>
          <w:rFonts w:hint="eastAsia" w:ascii="宋体" w:hAnsi="宋体" w:eastAsia="宋体" w:cs="宋体"/>
          <w:w w:val="110"/>
        </w:rPr>
        <w:t>应</w:t>
      </w:r>
      <w:r>
        <w:rPr>
          <w:rFonts w:hint="eastAsia" w:ascii="宋体" w:hAnsi="宋体" w:eastAsia="宋体" w:cs="宋体"/>
          <w:w w:val="110"/>
        </w:rPr>
        <w:t>注意无菌操作，避免被微生物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81" w:right="361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</w:rPr>
        <w:t xml:space="preserve">Earle's </w:t>
      </w:r>
      <w:r>
        <w:rPr>
          <w:rFonts w:hint="eastAsia" w:ascii="宋体" w:hAnsi="宋体" w:eastAsia="宋体" w:cs="宋体"/>
        </w:rPr>
        <w:t>平衡</w:t>
      </w:r>
      <w:r>
        <w:rPr>
          <w:rFonts w:hint="eastAsia" w:ascii="宋体" w:hAnsi="宋体" w:eastAsia="宋体" w:cs="宋体"/>
        </w:rPr>
        <w:t>盐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(1×EBSS,</w:t>
      </w:r>
      <w:r>
        <w:rPr>
          <w:rFonts w:hint="eastAsia" w:ascii="宋体" w:hAnsi="宋体" w:eastAsia="宋体" w:cs="宋体"/>
        </w:rPr>
        <w:t>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糖酚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由于含</w:t>
      </w:r>
      <w:r>
        <w:rPr>
          <w:rFonts w:hint="eastAsia" w:ascii="宋体" w:hAnsi="宋体" w:eastAsia="宋体" w:cs="宋体"/>
        </w:rPr>
        <w:t>钙</w:t>
      </w:r>
      <w:r>
        <w:rPr>
          <w:rFonts w:hint="eastAsia" w:ascii="宋体" w:hAnsi="宋体" w:eastAsia="宋体" w:cs="宋体"/>
        </w:rPr>
        <w:t>离子，易</w:t>
      </w: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生少</w:t>
      </w:r>
      <w:r>
        <w:rPr>
          <w:rFonts w:hint="eastAsia" w:ascii="宋体" w:hAnsi="宋体" w:eastAsia="宋体" w:cs="宋体"/>
        </w:rPr>
        <w:t>许</w:t>
      </w:r>
      <w:r>
        <w:rPr>
          <w:rFonts w:hint="eastAsia" w:ascii="宋体" w:hAnsi="宋体" w:eastAsia="宋体" w:cs="宋体"/>
        </w:rPr>
        <w:t>沉淀， 出</w:t>
      </w:r>
      <w:r>
        <w:rPr>
          <w:rFonts w:hint="eastAsia" w:ascii="宋体" w:hAnsi="宋体" w:eastAsia="宋体" w:cs="宋体"/>
        </w:rPr>
        <w:t>现该种</w:t>
      </w:r>
      <w:r>
        <w:rPr>
          <w:rFonts w:hint="eastAsia" w:ascii="宋体" w:hAnsi="宋体" w:eastAsia="宋体" w:cs="宋体"/>
        </w:rPr>
        <w:t>情况后，一般置于温浴至沉淀溶解即可，如果</w:t>
      </w: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生的沉淀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多</w:t>
      </w:r>
      <w:r>
        <w:rPr>
          <w:rFonts w:hint="eastAsia" w:ascii="宋体" w:hAnsi="宋体" w:eastAsia="宋体" w:cs="宋体"/>
        </w:rPr>
        <w:t>应</w:t>
      </w:r>
      <w:r>
        <w:rPr>
          <w:rFonts w:hint="eastAsia" w:ascii="宋体" w:hAnsi="宋体" w:eastAsia="宋体" w:cs="宋体"/>
        </w:rPr>
        <w:t>弃用。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ind w:left="1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该试剂经过滤</w:t>
      </w:r>
      <w:r>
        <w:rPr>
          <w:rFonts w:hint="eastAsia" w:ascii="宋体" w:hAnsi="宋体" w:eastAsia="宋体" w:cs="宋体"/>
          <w:w w:val="105"/>
        </w:rPr>
        <w:t>除菌。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121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3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3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"/>
        <w:rPr>
          <w:rFonts w:hint="eastAsia" w:ascii="宋体" w:hAnsi="宋体" w:eastAsia="宋体" w:cs="宋体"/>
          <w:sz w:val="14"/>
        </w:rPr>
      </w:pPr>
    </w:p>
    <w:p>
      <w:pPr>
        <w:tabs>
          <w:tab w:val="left" w:pos="4553"/>
        </w:tabs>
        <w:spacing w:before="100"/>
        <w:ind w:left="0" w:right="302" w:firstLine="0"/>
        <w:jc w:val="center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3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17528" o:spid="_x0000_s2050" o:spt="136" type="#_x0000_t136" style="position:absolute;left:0pt;height:69.8pt;width:555.2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3746500</wp:posOffset>
              </wp:positionH>
              <wp:positionV relativeFrom="paragraph">
                <wp:posOffset>-17780</wp:posOffset>
              </wp:positionV>
              <wp:extent cx="1870075" cy="892175"/>
              <wp:effectExtent l="0" t="0" r="15875" b="317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13300" y="452120"/>
                        <a:ext cx="187007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5pt;margin-top:-1.4pt;height:70.25pt;width:147.25pt;z-index:251658240;mso-width-relative:page;mso-height-relative:page;" fillcolor="#FFFFFF" filled="t" stroked="f" coordsize="21600,21600" o:gfxdata="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Qcuc/YAAAACgEAAA8AAAAAAAAAAQAgAAAAIgAAAGRycy9kb3du&#10;cmV2LnhtbFBLAQIUABQAAAAIAIdO4kCbXWpbxgEAAFQDAAAOAAAAAAAAAAEAIAAAACc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B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21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2019-04-10T08:43:00Z</dcterms:created>
  <dc:creator>94099</dc:creator>
  <cp:lastModifiedBy>Cute  princess</cp:lastModifiedBy>
  <dcterms:modified xsi:type="dcterms:W3CDTF">2019-04-10T08:50:08Z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2019-04-10T00:00:00Z</vt:filetime>
  </property>
  <property fmtid="{D5CDD505-2E9C-101B-9397-08002B2CF9AE}" pid="5" name="KSOProductBuildVer">
    <vt:lpwstr>2052-11.1.0.8527</vt:lpwstr>
  </property>
</Properties>
</file>