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  <w:bookmarkStart w:id="0" w:name="_GoBack"/>
      <w:bookmarkEnd w:id="0"/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钼</w:t>
      </w:r>
      <w:r>
        <w:rPr>
          <w:rFonts w:hint="eastAsia" w:ascii="宋体" w:hAnsi="宋体" w:eastAsia="宋体" w:cs="宋体"/>
          <w:b/>
          <w:sz w:val="30"/>
        </w:rPr>
        <w:t>酸</w:t>
      </w:r>
      <w:r>
        <w:rPr>
          <w:rFonts w:hint="eastAsia" w:ascii="宋体" w:hAnsi="宋体" w:eastAsia="宋体" w:cs="宋体"/>
          <w:b/>
          <w:sz w:val="30"/>
        </w:rPr>
        <w:t>铵负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(3%)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208"/>
            <w:col w:w="6266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8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负染色又称阴</w:t>
      </w:r>
      <w:r>
        <w:rPr>
          <w:rFonts w:hint="eastAsia" w:ascii="宋体" w:hAnsi="宋体" w:eastAsia="宋体" w:cs="宋体"/>
          <w:spacing w:val="8"/>
        </w:rPr>
        <w:t xml:space="preserve">性染色，是由 </w:t>
      </w:r>
      <w:r>
        <w:rPr>
          <w:rFonts w:hint="eastAsia" w:ascii="宋体" w:hAnsi="宋体" w:eastAsia="宋体" w:cs="宋体"/>
        </w:rPr>
        <w:t>Hall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发现的相对于普通染色(即正染色)而言的染色技术</w:t>
      </w:r>
      <w:r>
        <w:rPr>
          <w:rFonts w:hint="eastAsia" w:ascii="宋体" w:hAnsi="宋体" w:eastAsia="宋体" w:cs="宋体"/>
          <w:spacing w:val="-7"/>
        </w:rPr>
        <w:t>。其</w:t>
      </w:r>
      <w:r>
        <w:rPr>
          <w:rFonts w:hint="eastAsia" w:ascii="宋体" w:hAnsi="宋体" w:eastAsia="宋体" w:cs="宋体"/>
        </w:rPr>
        <w:t>原理在于利用重金属盐包绕低电子密度的样品，增强样本四周的电子密度，造成细微结构之间的＂质量－厚度”差异，增强散射吸收反差，使样品在黑暗的背景上呈现明亮的结构。负染色液有磷钨酸、钼酸铵、印度墨汁等，其中最常用的是 1～3%磷钨酸。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40" w:leftChars="0"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钼酸铵负染色液(3%)适用于显示大分子、细菌、病毒、原生动物、噬菌体、细胞器、核酸大分子、蛋白质晶体及其他大分子材料等。染色后的样品图像呈现</w:t>
      </w:r>
      <w:r>
        <w:rPr>
          <w:rFonts w:hint="eastAsia" w:ascii="宋体" w:hAnsi="宋体" w:eastAsia="宋体" w:cs="宋体"/>
          <w:spacing w:val="-4"/>
        </w:rPr>
        <w:t>透明的亮光，</w:t>
      </w:r>
      <w:r>
        <w:rPr>
          <w:rFonts w:hint="eastAsia" w:ascii="宋体" w:hAnsi="宋体" w:eastAsia="宋体" w:cs="宋体"/>
          <w:w w:val="105"/>
        </w:rPr>
        <w:t>而背景图像呈黑色。</w:t>
      </w:r>
    </w:p>
    <w:p>
      <w:pPr>
        <w:pStyle w:val="4"/>
        <w:rPr>
          <w:rFonts w:hint="eastAsia" w:ascii="宋体" w:hAnsi="宋体" w:eastAsia="宋体" w:cs="宋体"/>
          <w:sz w:val="2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4"/>
        <w:tabs>
          <w:tab w:val="left" w:pos="3107"/>
          <w:tab w:val="left" w:pos="4414"/>
        </w:tabs>
        <w:ind w:right="32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钼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铵负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(3%)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4"/>
        <w:spacing w:before="12"/>
        <w:rPr>
          <w:rFonts w:hint="eastAsia" w:ascii="宋体" w:hAnsi="宋体" w:eastAsia="宋体" w:cs="宋体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、离心机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滴染法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4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品低速离心</w:t>
      </w:r>
      <w:r>
        <w:rPr>
          <w:rFonts w:hint="eastAsia" w:ascii="宋体" w:hAnsi="宋体" w:eastAsia="宋体" w:cs="宋体"/>
        </w:rPr>
        <w:t>(2000g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</w:rPr>
        <w:t>或采用其他方法</w:t>
      </w:r>
      <w:r>
        <w:rPr>
          <w:rFonts w:hint="eastAsia" w:ascii="宋体" w:hAnsi="宋体" w:eastAsia="宋体" w:cs="宋体"/>
        </w:rPr>
        <w:t>浓缩样</w:t>
      </w:r>
      <w:r>
        <w:rPr>
          <w:rFonts w:hint="eastAsia" w:ascii="宋体" w:hAnsi="宋体" w:eastAsia="宋体" w:cs="宋体"/>
        </w:rPr>
        <w:t>品，制成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 xml:space="preserve">浮液并且使其达到一 </w:t>
      </w:r>
      <w:r>
        <w:rPr>
          <w:rFonts w:hint="eastAsia" w:ascii="宋体" w:hAnsi="宋体" w:eastAsia="宋体" w:cs="宋体"/>
          <w:w w:val="105"/>
        </w:rPr>
        <w:t>定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度和</w:t>
      </w:r>
      <w:r>
        <w:rPr>
          <w:rFonts w:hint="eastAsia" w:ascii="宋体" w:hAnsi="宋体" w:eastAsia="宋体" w:cs="宋体"/>
          <w:w w:val="105"/>
        </w:rPr>
        <w:t>纯</w:t>
      </w:r>
      <w:r>
        <w:rPr>
          <w:rFonts w:hint="eastAsia" w:ascii="宋体" w:hAnsi="宋体" w:eastAsia="宋体" w:cs="宋体"/>
          <w:w w:val="105"/>
        </w:rPr>
        <w:t>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、将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浮液直接滴于</w:t>
      </w:r>
      <w:r>
        <w:rPr>
          <w:rFonts w:hint="eastAsia" w:ascii="宋体" w:hAnsi="宋体" w:eastAsia="宋体" w:cs="宋体"/>
          <w:w w:val="105"/>
        </w:rPr>
        <w:t>带</w:t>
      </w:r>
      <w:r>
        <w:rPr>
          <w:rFonts w:hint="eastAsia" w:ascii="宋体" w:hAnsi="宋体" w:eastAsia="宋体" w:cs="宋体"/>
          <w:w w:val="105"/>
        </w:rPr>
        <w:t>有支持膜的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 xml:space="preserve">网上，静置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滤纸</w:t>
      </w:r>
      <w:r>
        <w:rPr>
          <w:rFonts w:hint="eastAsia" w:ascii="宋体" w:hAnsi="宋体" w:eastAsia="宋体" w:cs="宋体"/>
          <w:w w:val="105"/>
        </w:rPr>
        <w:t>条从液滴</w:t>
      </w:r>
      <w:r>
        <w:rPr>
          <w:rFonts w:hint="eastAsia" w:ascii="宋体" w:hAnsi="宋体" w:eastAsia="宋体" w:cs="宋体"/>
          <w:w w:val="105"/>
        </w:rPr>
        <w:t>边缘</w:t>
      </w:r>
      <w:r>
        <w:rPr>
          <w:rFonts w:hint="eastAsia" w:ascii="宋体" w:hAnsi="宋体" w:eastAsia="宋体" w:cs="宋体"/>
          <w:w w:val="105"/>
        </w:rPr>
        <w:t>吸去多余液体，稍干燥。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、滴加</w:t>
      </w:r>
      <w:r>
        <w:rPr>
          <w:rFonts w:hint="eastAsia" w:ascii="宋体" w:hAnsi="宋体" w:eastAsia="宋体" w:cs="宋体"/>
          <w:w w:val="105"/>
        </w:rPr>
        <w:t>负</w:t>
      </w:r>
      <w:r>
        <w:rPr>
          <w:rFonts w:hint="eastAsia" w:ascii="宋体" w:hAnsi="宋体" w:eastAsia="宋体" w:cs="宋体"/>
          <w:w w:val="105"/>
        </w:rPr>
        <w:t xml:space="preserve">染色液，静置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、吸去多余染色液，自然干燥，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漂浮法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4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品低速离心</w:t>
      </w:r>
      <w:r>
        <w:rPr>
          <w:rFonts w:hint="eastAsia" w:ascii="宋体" w:hAnsi="宋体" w:eastAsia="宋体" w:cs="宋体"/>
        </w:rPr>
        <w:t>(2000g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</w:rPr>
        <w:t>或采用其他方法</w:t>
      </w:r>
      <w:r>
        <w:rPr>
          <w:rFonts w:hint="eastAsia" w:ascii="宋体" w:hAnsi="宋体" w:eastAsia="宋体" w:cs="宋体"/>
        </w:rPr>
        <w:t>浓缩样</w:t>
      </w:r>
      <w:r>
        <w:rPr>
          <w:rFonts w:hint="eastAsia" w:ascii="宋体" w:hAnsi="宋体" w:eastAsia="宋体" w:cs="宋体"/>
        </w:rPr>
        <w:t>品，制成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 xml:space="preserve">浮液并且使其达到一 </w:t>
      </w:r>
      <w:r>
        <w:rPr>
          <w:rFonts w:hint="eastAsia" w:ascii="宋体" w:hAnsi="宋体" w:eastAsia="宋体" w:cs="宋体"/>
          <w:w w:val="105"/>
        </w:rPr>
        <w:t>定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度和</w:t>
      </w:r>
      <w:r>
        <w:rPr>
          <w:rFonts w:hint="eastAsia" w:ascii="宋体" w:hAnsi="宋体" w:eastAsia="宋体" w:cs="宋体"/>
          <w:w w:val="105"/>
        </w:rPr>
        <w:t>纯</w:t>
      </w:r>
      <w:r>
        <w:rPr>
          <w:rFonts w:hint="eastAsia" w:ascii="宋体" w:hAnsi="宋体" w:eastAsia="宋体" w:cs="宋体"/>
          <w:w w:val="105"/>
        </w:rPr>
        <w:t>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有支持膜的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网置于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品液滴上漂浮以沾取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网置于</w:t>
      </w:r>
      <w:r>
        <w:rPr>
          <w:rFonts w:hint="eastAsia" w:ascii="宋体" w:hAnsi="宋体" w:eastAsia="宋体" w:cs="宋体"/>
          <w:w w:val="105"/>
        </w:rPr>
        <w:t>负</w:t>
      </w:r>
      <w:r>
        <w:rPr>
          <w:rFonts w:hint="eastAsia" w:ascii="宋体" w:hAnsi="宋体" w:eastAsia="宋体" w:cs="宋体"/>
          <w:w w:val="105"/>
        </w:rPr>
        <w:t xml:space="preserve">染色液上漂浮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、吸去多余染色液，自然干燥，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spacing w:before="8"/>
        <w:rPr>
          <w:rFonts w:hint="eastAsia" w:ascii="宋体" w:hAnsi="宋体" w:eastAsia="宋体" w:cs="宋体"/>
          <w:sz w:val="2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4"/>
        <w:tabs>
          <w:tab w:val="left" w:pos="4670"/>
        </w:tabs>
        <w:spacing w:before="163"/>
        <w:ind w:left="20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透明的亮光</w:t>
      </w:r>
    </w:p>
    <w:p>
      <w:pPr>
        <w:pStyle w:val="4"/>
        <w:tabs>
          <w:tab w:val="left" w:pos="4670"/>
        </w:tabs>
        <w:spacing w:before="111"/>
        <w:ind w:left="20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背景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黑色</w:t>
      </w:r>
    </w:p>
    <w:p>
      <w:pPr>
        <w:pStyle w:val="4"/>
        <w:spacing w:before="7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、目的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本尽量新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应为</w:t>
      </w:r>
      <w:r>
        <w:rPr>
          <w:rFonts w:hint="eastAsia" w:ascii="宋体" w:hAnsi="宋体" w:eastAsia="宋体" w:cs="宋体"/>
        </w:rPr>
        <w:t>均匀的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浮液，其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度和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适宜，否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无法与染色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间产</w:t>
      </w:r>
      <w:r>
        <w:rPr>
          <w:rFonts w:hint="eastAsia" w:ascii="宋体" w:hAnsi="宋体" w:eastAsia="宋体" w:cs="宋体"/>
          <w:spacing w:val="-3"/>
        </w:rPr>
        <w:t xml:space="preserve">生特异和清晰 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3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413473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3907155</wp:posOffset>
              </wp:positionH>
              <wp:positionV relativeFrom="paragraph">
                <wp:posOffset>-11430</wp:posOffset>
              </wp:positionV>
              <wp:extent cx="187642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9180" y="458470"/>
                        <a:ext cx="18764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7.65pt;margin-top:-0.9pt;height:69.75pt;width:147.75pt;z-index:251658240;mso-width-relative:page;mso-height-relative:page;" fillcolor="#FFFFFF" filled="t" stroked="f" coordsize="21600,21600" o:gfxdata="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+Za4K1wAAAAoBAAAPAAAAAAAAAAEAIAAAACIAAABkcnMvZG93bnJl&#10;di54bWxQSwECFAAUAAAACACHTuJAPpl3f8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F7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2019-05-28T08:09:00Z</dcterms:created>
  <dc:creator>94099</dc:creator>
  <cp:lastModifiedBy>Cute  princess</cp:lastModifiedBy>
  <dcterms:modified xsi:type="dcterms:W3CDTF">2019-05-28T08:21:25Z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