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Sorensen </w:t>
      </w:r>
      <w:r>
        <w:rPr>
          <w:rFonts w:hint="eastAsia" w:ascii="宋体" w:hAnsi="宋体" w:eastAsia="宋体" w:cs="宋体"/>
          <w:b/>
          <w:sz w:val="30"/>
        </w:rPr>
        <w:t>磷酸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(10×,pH6.2)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307"/>
            <w:col w:w="71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 w:right="223" w:firstLine="421"/>
        <w:textAlignment w:val="auto"/>
        <w:rPr>
          <w:rFonts w:hint="eastAsia" w:ascii="宋体" w:hAnsi="宋体" w:eastAsia="宋体" w:cs="宋体"/>
          <w:w w:val="110"/>
          <w:lang w:eastAsia="zh-CN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Salt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  <w:spacing w:val="6"/>
        </w:rPr>
        <w:t xml:space="preserve">下的 </w:t>
      </w:r>
      <w:r>
        <w:rPr>
          <w:rFonts w:hint="eastAsia" w:ascii="宋体" w:hAnsi="宋体" w:eastAsia="宋体" w:cs="宋体"/>
        </w:rPr>
        <w:t>pH</w:t>
      </w:r>
      <w:r>
        <w:rPr>
          <w:rFonts w:hint="eastAsia" w:ascii="宋体" w:hAnsi="宋体" w:eastAsia="宋体" w:cs="宋体"/>
          <w:spacing w:val="44"/>
        </w:rPr>
        <w:t xml:space="preserve">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持一定的代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的基本需要。主要由无机离子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成，有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含有碳酸</w:t>
      </w:r>
      <w:r>
        <w:rPr>
          <w:rFonts w:hint="eastAsia" w:ascii="宋体" w:hAnsi="宋体" w:eastAsia="宋体" w:cs="宋体"/>
        </w:rPr>
        <w:t>氢钠</w:t>
      </w:r>
      <w:r>
        <w:rPr>
          <w:rFonts w:hint="eastAsia" w:ascii="宋体" w:hAnsi="宋体" w:eastAsia="宋体" w:cs="宋体"/>
        </w:rPr>
        <w:t>、葡萄糖、酚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等，如果有必要</w:t>
      </w:r>
      <w:r>
        <w:rPr>
          <w:rFonts w:hint="eastAsia" w:ascii="宋体" w:hAnsi="宋体" w:eastAsia="宋体" w:cs="宋体"/>
        </w:rPr>
        <w:t>还</w:t>
      </w:r>
      <w:r>
        <w:rPr>
          <w:rFonts w:hint="eastAsia" w:ascii="宋体" w:hAnsi="宋体" w:eastAsia="宋体" w:cs="宋体"/>
          <w:spacing w:val="2"/>
        </w:rPr>
        <w:t xml:space="preserve">可以加入 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22"/>
        </w:rPr>
        <w:t xml:space="preserve">  </w:t>
      </w:r>
      <w:r>
        <w:rPr>
          <w:rFonts w:hint="eastAsia" w:ascii="宋体" w:hAnsi="宋体" w:eastAsia="宋体" w:cs="宋体"/>
        </w:rPr>
        <w:t>以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  <w:spacing w:val="-4"/>
        </w:rPr>
        <w:t>的平衡。</w:t>
      </w: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溶液可以作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完全培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基的基液，亦可以用于稀</w:t>
      </w:r>
      <w:r>
        <w:rPr>
          <w:rFonts w:hint="eastAsia" w:ascii="宋体" w:hAnsi="宋体" w:eastAsia="宋体" w:cs="宋体"/>
        </w:rPr>
        <w:t>释浓缩</w:t>
      </w:r>
      <w:r>
        <w:rPr>
          <w:rFonts w:hint="eastAsia" w:ascii="宋体" w:hAnsi="宋体" w:eastAsia="宋体" w:cs="宋体"/>
        </w:rPr>
        <w:t>的氨基酸、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生素溶液以配制</w:t>
      </w:r>
      <w:r>
        <w:rPr>
          <w:rFonts w:hint="eastAsia" w:ascii="宋体" w:hAnsi="宋体" w:eastAsia="宋体" w:cs="宋体"/>
          <w:w w:val="105"/>
        </w:rPr>
        <w:t>完全培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基。</w:t>
      </w:r>
      <w:r>
        <w:rPr>
          <w:rFonts w:hint="eastAsia" w:ascii="宋体" w:hAnsi="宋体" w:eastAsia="宋体" w:cs="宋体"/>
          <w:w w:val="105"/>
        </w:rPr>
        <w:t>Sorensen</w:t>
      </w:r>
      <w:r>
        <w:rPr>
          <w:rFonts w:hint="eastAsia" w:ascii="宋体" w:hAnsi="宋体" w:eastAsia="宋体" w:cs="宋体"/>
          <w:spacing w:val="-3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磷酸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冲液主要由磷酸二</w:t>
      </w:r>
      <w:r>
        <w:rPr>
          <w:rFonts w:hint="eastAsia" w:ascii="宋体" w:hAnsi="宋体" w:eastAsia="宋体" w:cs="宋体"/>
          <w:w w:val="105"/>
        </w:rPr>
        <w:t>氢钾</w:t>
      </w:r>
      <w:r>
        <w:rPr>
          <w:rFonts w:hint="eastAsia" w:ascii="宋体" w:hAnsi="宋体" w:eastAsia="宋体" w:cs="宋体"/>
          <w:w w:val="105"/>
        </w:rPr>
        <w:t>、磷酸</w:t>
      </w:r>
      <w:r>
        <w:rPr>
          <w:rFonts w:hint="eastAsia" w:ascii="宋体" w:hAnsi="宋体" w:eastAsia="宋体" w:cs="宋体"/>
          <w:w w:val="105"/>
        </w:rPr>
        <w:t>氢</w:t>
      </w:r>
      <w:r>
        <w:rPr>
          <w:rFonts w:hint="eastAsia" w:ascii="宋体" w:hAnsi="宋体" w:eastAsia="宋体" w:cs="宋体"/>
          <w:w w:val="105"/>
        </w:rPr>
        <w:t>二</w:t>
      </w:r>
      <w:r>
        <w:rPr>
          <w:rFonts w:hint="eastAsia" w:ascii="宋体" w:hAnsi="宋体" w:eastAsia="宋体" w:cs="宋体"/>
          <w:w w:val="105"/>
        </w:rPr>
        <w:t>钠组</w:t>
      </w:r>
      <w:r>
        <w:rPr>
          <w:rFonts w:hint="eastAsia" w:ascii="宋体" w:hAnsi="宋体" w:eastAsia="宋体" w:cs="宋体"/>
          <w:spacing w:val="-5"/>
          <w:w w:val="105"/>
        </w:rPr>
        <w:t xml:space="preserve">成，含极少量 </w:t>
      </w:r>
      <w:r>
        <w:rPr>
          <w:rFonts w:hint="eastAsia" w:ascii="宋体" w:hAnsi="宋体" w:eastAsia="宋体" w:cs="宋体"/>
          <w:w w:val="105"/>
        </w:rPr>
        <w:t>Ca</w:t>
      </w:r>
      <w:r>
        <w:rPr>
          <w:rFonts w:hint="eastAsia" w:ascii="宋体" w:hAnsi="宋体" w:eastAsia="宋体" w:cs="宋体"/>
          <w:spacing w:val="38"/>
          <w:w w:val="105"/>
        </w:rPr>
        <w:t xml:space="preserve"> 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 xml:space="preserve">Mg </w:t>
      </w:r>
      <w:r>
        <w:rPr>
          <w:rFonts w:hint="eastAsia" w:ascii="宋体" w:hAnsi="宋体" w:eastAsia="宋体" w:cs="宋体"/>
          <w:w w:val="11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 w:right="223" w:firstLine="672" w:firstLineChars="291"/>
        <w:textAlignment w:val="auto"/>
        <w:rPr>
          <w:rFonts w:hint="eastAsia" w:ascii="宋体" w:hAnsi="宋体" w:eastAsia="宋体" w:cs="宋体"/>
          <w:sz w:val="13"/>
        </w:rPr>
      </w:pPr>
      <w:r>
        <w:rPr>
          <w:rFonts w:hint="eastAsia" w:ascii="宋体" w:hAnsi="宋体" w:eastAsia="宋体" w:cs="宋体"/>
          <w:w w:val="110"/>
          <w:vertAlign w:val="superscript"/>
          <w:lang w:val="en-US" w:eastAsia="zh-CN"/>
        </w:rPr>
        <w:t xml:space="preserve">2+  </w:t>
      </w:r>
      <w:r>
        <w:rPr>
          <w:rFonts w:hint="eastAsia" w:ascii="宋体" w:hAnsi="宋体" w:eastAsia="宋体" w:cs="宋体"/>
          <w:w w:val="110"/>
          <w:vertAlign w:val="superscript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13"/>
        </w:rPr>
        <w:t>2+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400" w:lineRule="exact"/>
        <w:textAlignment w:val="auto"/>
        <w:rPr>
          <w:rFonts w:hint="eastAsia" w:ascii="宋体" w:hAnsi="宋体" w:eastAsia="宋体" w:cs="宋体"/>
          <w:sz w:val="18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633"/>
          <w:tab w:val="left" w:pos="4790"/>
        </w:tabs>
        <w:spacing w:before="45"/>
        <w:ind w:right="25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Sorensen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磷酸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(10×,pH6.2)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6"/>
        <w:rPr>
          <w:rFonts w:hint="eastAsia" w:ascii="宋体" w:hAnsi="宋体" w:eastAsia="宋体" w:cs="宋体"/>
          <w:sz w:val="31"/>
        </w:rPr>
      </w:pPr>
    </w:p>
    <w:p>
      <w:pPr>
        <w:spacing w:before="0" w:line="437" w:lineRule="exact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line="382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、用蒸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水或去离子水稀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 xml:space="preserve">至 </w:t>
      </w:r>
      <w:r>
        <w:rPr>
          <w:rFonts w:hint="eastAsia" w:ascii="宋体" w:hAnsi="宋体" w:eastAsia="宋体" w:cs="宋体"/>
        </w:rPr>
        <w:t>1×</w:t>
      </w:r>
      <w:r>
        <w:rPr>
          <w:rFonts w:hint="eastAsia" w:ascii="宋体" w:hAnsi="宋体" w:eastAsia="宋体" w:cs="宋体"/>
        </w:rPr>
        <w:t>使用。</w:t>
      </w:r>
    </w:p>
    <w:p>
      <w:pPr>
        <w:pStyle w:val="3"/>
        <w:spacing w:before="10"/>
        <w:rPr>
          <w:rFonts w:hint="eastAsia" w:ascii="宋体" w:hAnsi="宋体" w:eastAsia="宋体" w:cs="宋体"/>
          <w:sz w:val="29"/>
        </w:rPr>
      </w:pPr>
    </w:p>
    <w:p>
      <w:pPr>
        <w:pStyle w:val="2"/>
        <w:spacing w:line="43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spacing w:line="382" w:lineRule="exact"/>
        <w:ind w:left="4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spacing w:before="10"/>
        <w:rPr>
          <w:rFonts w:hint="eastAsia" w:ascii="宋体" w:hAnsi="宋体" w:eastAsia="宋体" w:cs="宋体"/>
          <w:sz w:val="29"/>
        </w:rPr>
      </w:pPr>
    </w:p>
    <w:p>
      <w:pPr>
        <w:spacing w:before="1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22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22081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3869055</wp:posOffset>
              </wp:positionH>
              <wp:positionV relativeFrom="paragraph">
                <wp:posOffset>-11430</wp:posOffset>
              </wp:positionV>
              <wp:extent cx="1857375" cy="8953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35855" y="458470"/>
                        <a:ext cx="18573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4.65pt;margin-top:-0.9pt;height:70.5pt;width:146.25pt;z-index:251658240;mso-width-relative:page;mso-height-relative:page;" fillcolor="#FFFFFF" filled="t" stroked="f" coordsize="21600,21600" o:gfxdata="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9Kjt31wAAAAoBAAAPAAAAAAAAAAEAIAAAACIAAABkcnMvZG93bnJl&#10;di54bWxQSwECFAAUAAAACACHTuJAU0xoWM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74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2019-05-07T08:04:00Z</dcterms:created>
  <dc:creator>94099</dc:creator>
  <cp:lastModifiedBy>Cute  princess</cp:lastModifiedBy>
  <dcterms:modified xsi:type="dcterms:W3CDTF">2019-05-07T08:11:58Z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