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941705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170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1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pHJ&#10;ftgAAAAMAQAADwAAAAAAAAABACAAAAAiAAAAZHJzL2Rvd25yZXYueG1sUEsBAhQAFAAAAAgAh07i&#10;QDAEAFTpAQAAtA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8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</w:sectPr>
      </w:pPr>
      <w:bookmarkStart w:id="0" w:name="_GoBack"/>
      <w:bookmarkEnd w:id="0"/>
    </w:p>
    <w:p>
      <w:pPr>
        <w:pStyle w:val="3"/>
        <w:spacing w:before="8"/>
        <w:rPr>
          <w:rFonts w:hint="eastAsia" w:ascii="宋体" w:hAnsi="宋体" w:eastAsia="宋体" w:cs="宋体"/>
          <w:b/>
          <w:sz w:val="3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0" w:line="511" w:lineRule="exact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内源性亲和素封闭液</w:t>
      </w:r>
    </w:p>
    <w:p>
      <w:pPr>
        <w:spacing w:after="0" w:line="511" w:lineRule="exact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46" w:space="1163"/>
            <w:col w:w="6111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350" w:lineRule="exact"/>
        <w:ind w:left="403" w:right="113" w:firstLine="629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内源性生物素广泛分布于哺乳</w:t>
      </w:r>
      <w:r>
        <w:rPr>
          <w:rFonts w:hint="eastAsia" w:ascii="宋体" w:hAnsi="宋体" w:eastAsia="宋体" w:cs="宋体"/>
          <w:w w:val="105"/>
        </w:rPr>
        <w:t>动</w:t>
      </w:r>
      <w:r>
        <w:rPr>
          <w:rFonts w:hint="eastAsia" w:ascii="宋体" w:hAnsi="宋体" w:eastAsia="宋体" w:cs="宋体"/>
          <w:w w:val="105"/>
        </w:rPr>
        <w:t>物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>，尤其在肝</w:t>
      </w:r>
      <w:r>
        <w:rPr>
          <w:rFonts w:hint="eastAsia" w:ascii="宋体" w:hAnsi="宋体" w:eastAsia="宋体" w:cs="宋体"/>
          <w:w w:val="105"/>
        </w:rPr>
        <w:t>脏</w:t>
      </w:r>
      <w:r>
        <w:rPr>
          <w:rFonts w:hint="eastAsia" w:ascii="宋体" w:hAnsi="宋体" w:eastAsia="宋体" w:cs="宋体"/>
          <w:w w:val="105"/>
        </w:rPr>
        <w:t>、肺、脾、脂肪、</w:t>
      </w:r>
      <w:r>
        <w:rPr>
          <w:rFonts w:hint="eastAsia" w:ascii="宋体" w:hAnsi="宋体" w:eastAsia="宋体" w:cs="宋体"/>
          <w:w w:val="105"/>
        </w:rPr>
        <w:t>脑</w:t>
      </w:r>
      <w:r>
        <w:rPr>
          <w:rFonts w:hint="eastAsia" w:ascii="宋体" w:hAnsi="宋体" w:eastAsia="宋体" w:cs="宋体"/>
          <w:w w:val="105"/>
        </w:rPr>
        <w:t>等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spacing w:val="-10"/>
          <w:w w:val="105"/>
        </w:rPr>
        <w:t>中。</w:t>
      </w:r>
      <w:r>
        <w:rPr>
          <w:rFonts w:hint="eastAsia" w:ascii="宋体" w:hAnsi="宋体" w:eastAsia="宋体" w:cs="宋体"/>
        </w:rPr>
        <w:t>组织经过</w:t>
      </w:r>
      <w:r>
        <w:rPr>
          <w:rFonts w:hint="eastAsia" w:ascii="宋体" w:hAnsi="宋体" w:eastAsia="宋体" w:cs="宋体"/>
        </w:rPr>
        <w:t>福</w:t>
      </w:r>
      <w:r>
        <w:rPr>
          <w:rFonts w:hint="eastAsia" w:ascii="宋体" w:hAnsi="宋体" w:eastAsia="宋体" w:cs="宋体"/>
        </w:rPr>
        <w:t>尔马</w:t>
      </w:r>
      <w:r>
        <w:rPr>
          <w:rFonts w:hint="eastAsia" w:ascii="宋体" w:hAnsi="宋体" w:eastAsia="宋体" w:cs="宋体"/>
        </w:rPr>
        <w:t>林固定后，内源性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生的背景会降低，但冷</w:t>
      </w:r>
      <w:r>
        <w:rPr>
          <w:rFonts w:hint="eastAsia" w:ascii="宋体" w:hAnsi="宋体" w:eastAsia="宋体" w:cs="宋体"/>
        </w:rPr>
        <w:t>冻</w:t>
      </w:r>
      <w:r>
        <w:rPr>
          <w:rFonts w:hint="eastAsia" w:ascii="宋体" w:hAnsi="宋体" w:eastAsia="宋体" w:cs="宋体"/>
        </w:rPr>
        <w:t>切片中的背景会大大增</w:t>
      </w:r>
      <w:r>
        <w:rPr>
          <w:rFonts w:hint="eastAsia" w:ascii="宋体" w:hAnsi="宋体" w:eastAsia="宋体" w:cs="宋体"/>
        </w:rPr>
        <w:t>强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  <w:spacing w:val="-18"/>
        </w:rPr>
        <w:t xml:space="preserve">剧 </w:t>
      </w:r>
      <w:r>
        <w:rPr>
          <w:rFonts w:hint="eastAsia" w:ascii="宋体" w:hAnsi="宋体" w:eastAsia="宋体" w:cs="宋体"/>
        </w:rPr>
        <w:t>烈的抗原修</w:t>
      </w:r>
      <w:r>
        <w:rPr>
          <w:rFonts w:hint="eastAsia" w:ascii="宋体" w:hAnsi="宋体" w:eastAsia="宋体" w:cs="宋体"/>
        </w:rPr>
        <w:t>复</w:t>
      </w:r>
      <w:r>
        <w:rPr>
          <w:rFonts w:hint="eastAsia" w:ascii="宋体" w:hAnsi="宋体" w:eastAsia="宋体" w:cs="宋体"/>
        </w:rPr>
        <w:t>会将</w:t>
      </w:r>
      <w:r>
        <w:rPr>
          <w:rFonts w:hint="eastAsia" w:ascii="宋体" w:hAnsi="宋体" w:eastAsia="宋体" w:cs="宋体"/>
        </w:rPr>
        <w:t>经过</w:t>
      </w:r>
      <w:r>
        <w:rPr>
          <w:rFonts w:hint="eastAsia" w:ascii="宋体" w:hAnsi="宋体" w:eastAsia="宋体" w:cs="宋体"/>
        </w:rPr>
        <w:t>福</w:t>
      </w:r>
      <w:r>
        <w:rPr>
          <w:rFonts w:hint="eastAsia" w:ascii="宋体" w:hAnsi="宋体" w:eastAsia="宋体" w:cs="宋体"/>
        </w:rPr>
        <w:t>尔马</w:t>
      </w:r>
      <w:r>
        <w:rPr>
          <w:rFonts w:hint="eastAsia" w:ascii="宋体" w:hAnsi="宋体" w:eastAsia="宋体" w:cs="宋体"/>
        </w:rPr>
        <w:t>林固定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中的内源性物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暴露出来，譬如内源性</w:t>
      </w:r>
      <w:r>
        <w:rPr>
          <w:rFonts w:hint="eastAsia" w:ascii="宋体" w:hAnsi="宋体" w:eastAsia="宋体" w:cs="宋体"/>
        </w:rPr>
        <w:t>亲</w:t>
      </w:r>
      <w:r>
        <w:rPr>
          <w:rFonts w:hint="eastAsia" w:ascii="宋体" w:hAnsi="宋体" w:eastAsia="宋体" w:cs="宋体"/>
        </w:rPr>
        <w:t>和素</w:t>
      </w:r>
      <w:r>
        <w:rPr>
          <w:rFonts w:hint="eastAsia" w:ascii="宋体" w:hAnsi="宋体" w:eastAsia="宋体" w:cs="宋体"/>
        </w:rPr>
        <w:t>-</w:t>
      </w:r>
      <w:r>
        <w:rPr>
          <w:rFonts w:hint="eastAsia" w:ascii="宋体" w:hAnsi="宋体" w:eastAsia="宋体" w:cs="宋体"/>
        </w:rPr>
        <w:t>生物素。本</w:t>
      </w:r>
      <w:r>
        <w:rPr>
          <w:rFonts w:hint="eastAsia" w:ascii="宋体" w:hAnsi="宋体" w:eastAsia="宋体" w:cs="宋体"/>
        </w:rPr>
        <w:t>试剂</w:t>
      </w:r>
      <w:r>
        <w:rPr>
          <w:rFonts w:hint="eastAsia" w:ascii="宋体" w:hAnsi="宋体" w:eastAsia="宋体" w:cs="宋体"/>
        </w:rPr>
        <w:t>含有内源性</w:t>
      </w:r>
      <w:r>
        <w:rPr>
          <w:rFonts w:hint="eastAsia" w:ascii="宋体" w:hAnsi="宋体" w:eastAsia="宋体" w:cs="宋体"/>
        </w:rPr>
        <w:t>亲</w:t>
      </w:r>
      <w:r>
        <w:rPr>
          <w:rFonts w:hint="eastAsia" w:ascii="宋体" w:hAnsi="宋体" w:eastAsia="宋体" w:cs="宋体"/>
        </w:rPr>
        <w:t>和素封</w:t>
      </w:r>
      <w:r>
        <w:rPr>
          <w:rFonts w:hint="eastAsia" w:ascii="宋体" w:hAnsi="宋体" w:eastAsia="宋体" w:cs="宋体"/>
        </w:rPr>
        <w:t>闭</w:t>
      </w:r>
      <w:r>
        <w:rPr>
          <w:rFonts w:hint="eastAsia" w:ascii="宋体" w:hAnsi="宋体" w:eastAsia="宋体" w:cs="宋体"/>
        </w:rPr>
        <w:t>液，能</w:t>
      </w:r>
      <w:r>
        <w:rPr>
          <w:rFonts w:hint="eastAsia" w:ascii="宋体" w:hAnsi="宋体" w:eastAsia="宋体" w:cs="宋体"/>
        </w:rPr>
        <w:t>够</w:t>
      </w:r>
      <w:r>
        <w:rPr>
          <w:rFonts w:hint="eastAsia" w:ascii="宋体" w:hAnsi="宋体" w:eastAsia="宋体" w:cs="宋体"/>
        </w:rPr>
        <w:t>很好的抑制内源性物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的活性，尤其适用于免疫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化中封</w:t>
      </w:r>
      <w:r>
        <w:rPr>
          <w:rFonts w:hint="eastAsia" w:ascii="宋体" w:hAnsi="宋体" w:eastAsia="宋体" w:cs="宋体"/>
        </w:rPr>
        <w:t>闭</w:t>
      </w:r>
      <w:r>
        <w:rPr>
          <w:rFonts w:hint="eastAsia" w:ascii="宋体" w:hAnsi="宋体" w:eastAsia="宋体" w:cs="宋体"/>
        </w:rPr>
        <w:t>内源性</w:t>
      </w:r>
      <w:r>
        <w:rPr>
          <w:rFonts w:hint="eastAsia" w:ascii="宋体" w:hAnsi="宋体" w:eastAsia="宋体" w:cs="宋体"/>
        </w:rPr>
        <w:t>亲</w:t>
      </w:r>
      <w:r>
        <w:rPr>
          <w:rFonts w:hint="eastAsia" w:ascii="宋体" w:hAnsi="宋体" w:eastAsia="宋体" w:cs="宋体"/>
        </w:rPr>
        <w:t>和素的活性。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rPr>
          <w:rFonts w:hint="eastAsia" w:ascii="宋体" w:hAnsi="宋体" w:eastAsia="宋体" w:cs="宋体"/>
          <w:b/>
          <w:sz w:val="22"/>
        </w:rPr>
      </w:pPr>
    </w:p>
    <w:p>
      <w:pPr>
        <w:tabs>
          <w:tab w:val="left" w:pos="3280"/>
          <w:tab w:val="left" w:pos="4422"/>
        </w:tabs>
        <w:spacing w:before="1"/>
        <w:ind w:left="21" w:right="0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内源性</w:t>
      </w:r>
      <w:r>
        <w:rPr>
          <w:rFonts w:hint="eastAsia" w:ascii="宋体" w:hAnsi="宋体" w:eastAsia="宋体" w:cs="宋体"/>
          <w:sz w:val="21"/>
        </w:rPr>
        <w:t>亲</w:t>
      </w:r>
      <w:r>
        <w:rPr>
          <w:rFonts w:hint="eastAsia" w:ascii="宋体" w:hAnsi="宋体" w:eastAsia="宋体" w:cs="宋体"/>
          <w:sz w:val="21"/>
        </w:rPr>
        <w:t>和素封</w:t>
      </w:r>
      <w:r>
        <w:rPr>
          <w:rFonts w:hint="eastAsia" w:ascii="宋体" w:hAnsi="宋体" w:eastAsia="宋体" w:cs="宋体"/>
          <w:sz w:val="21"/>
        </w:rPr>
        <w:t>闭</w:t>
      </w:r>
      <w:r>
        <w:rPr>
          <w:rFonts w:hint="eastAsia" w:ascii="宋体" w:hAnsi="宋体" w:eastAsia="宋体" w:cs="宋体"/>
          <w:sz w:val="21"/>
        </w:rPr>
        <w:t>液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-20℃</w:t>
      </w:r>
    </w:p>
    <w:p>
      <w:pPr>
        <w:pStyle w:val="3"/>
        <w:spacing w:before="7"/>
        <w:rPr>
          <w:rFonts w:hint="eastAsia" w:ascii="宋体" w:hAnsi="宋体" w:eastAsia="宋体" w:cs="宋体"/>
          <w:sz w:val="3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10"/>
        </w:rPr>
        <w:t>、切片脱蜡、水化。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、入内源性</w:t>
      </w:r>
      <w:r>
        <w:rPr>
          <w:rFonts w:hint="eastAsia" w:ascii="宋体" w:hAnsi="宋体" w:eastAsia="宋体" w:cs="宋体"/>
          <w:w w:val="105"/>
        </w:rPr>
        <w:t>亲</w:t>
      </w:r>
      <w:r>
        <w:rPr>
          <w:rFonts w:hint="eastAsia" w:ascii="宋体" w:hAnsi="宋体" w:eastAsia="宋体" w:cs="宋体"/>
          <w:w w:val="105"/>
        </w:rPr>
        <w:t>和素封</w:t>
      </w:r>
      <w:r>
        <w:rPr>
          <w:rFonts w:hint="eastAsia" w:ascii="宋体" w:hAnsi="宋体" w:eastAsia="宋体" w:cs="宋体"/>
          <w:w w:val="105"/>
        </w:rPr>
        <w:t>闭</w:t>
      </w:r>
      <w:r>
        <w:rPr>
          <w:rFonts w:hint="eastAsia" w:ascii="宋体" w:hAnsi="宋体" w:eastAsia="宋体" w:cs="宋体"/>
          <w:w w:val="105"/>
        </w:rPr>
        <w:t xml:space="preserve">液，孵育 </w:t>
      </w:r>
      <w:r>
        <w:rPr>
          <w:rFonts w:hint="eastAsia" w:ascii="宋体" w:hAnsi="宋体" w:eastAsia="宋体" w:cs="宋体"/>
          <w:w w:val="105"/>
        </w:rPr>
        <w:t>20min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05"/>
        </w:rPr>
        <w:t xml:space="preserve">PBS </w:t>
      </w:r>
      <w:r>
        <w:rPr>
          <w:rFonts w:hint="eastAsia" w:ascii="宋体" w:hAnsi="宋体" w:eastAsia="宋体" w:cs="宋体"/>
          <w:w w:val="105"/>
        </w:rPr>
        <w:t xml:space="preserve">或 </w:t>
      </w:r>
      <w:r>
        <w:rPr>
          <w:rFonts w:hint="eastAsia" w:ascii="宋体" w:hAnsi="宋体" w:eastAsia="宋体" w:cs="宋体"/>
          <w:w w:val="105"/>
        </w:rPr>
        <w:t xml:space="preserve">Tris </w:t>
      </w:r>
      <w:r>
        <w:rPr>
          <w:rFonts w:hint="eastAsia" w:ascii="宋体" w:hAnsi="宋体" w:eastAsia="宋体" w:cs="宋体"/>
          <w:w w:val="105"/>
        </w:rPr>
        <w:t>缓</w:t>
      </w:r>
      <w:r>
        <w:rPr>
          <w:rFonts w:hint="eastAsia" w:ascii="宋体" w:hAnsi="宋体" w:eastAsia="宋体" w:cs="宋体"/>
          <w:w w:val="105"/>
        </w:rPr>
        <w:t xml:space="preserve">冲液中清洗 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进</w:t>
      </w:r>
      <w:r>
        <w:rPr>
          <w:rFonts w:hint="eastAsia" w:ascii="宋体" w:hAnsi="宋体" w:eastAsia="宋体" w:cs="宋体"/>
          <w:w w:val="110"/>
        </w:rPr>
        <w:t>行免疫染色的</w:t>
      </w:r>
      <w:r>
        <w:rPr>
          <w:rFonts w:hint="eastAsia" w:ascii="宋体" w:hAnsi="宋体" w:eastAsia="宋体" w:cs="宋体"/>
          <w:w w:val="110"/>
        </w:rPr>
        <w:t>步骤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 如待</w:t>
      </w:r>
      <w:r>
        <w:rPr>
          <w:rFonts w:hint="eastAsia" w:ascii="宋体" w:hAnsi="宋体" w:eastAsia="宋体" w:cs="宋体"/>
        </w:rPr>
        <w:t>检测组织</w:t>
      </w:r>
      <w:r>
        <w:rPr>
          <w:rFonts w:hint="eastAsia" w:ascii="宋体" w:hAnsi="宋体" w:eastAsia="宋体" w:cs="宋体"/>
        </w:rPr>
        <w:t>富含内源性</w:t>
      </w:r>
      <w:r>
        <w:rPr>
          <w:rFonts w:hint="eastAsia" w:ascii="宋体" w:hAnsi="宋体" w:eastAsia="宋体" w:cs="宋体"/>
        </w:rPr>
        <w:t>链亲</w:t>
      </w:r>
      <w:r>
        <w:rPr>
          <w:rFonts w:hint="eastAsia" w:ascii="宋体" w:hAnsi="宋体" w:eastAsia="宋体" w:cs="宋体"/>
        </w:rPr>
        <w:t>和素</w:t>
      </w:r>
      <w:r>
        <w:rPr>
          <w:rFonts w:hint="eastAsia" w:ascii="宋体" w:hAnsi="宋体" w:eastAsia="宋体" w:cs="宋体"/>
        </w:rPr>
        <w:t>-</w:t>
      </w:r>
      <w:r>
        <w:rPr>
          <w:rFonts w:hint="eastAsia" w:ascii="宋体" w:hAnsi="宋体" w:eastAsia="宋体" w:cs="宋体"/>
        </w:rPr>
        <w:t>生物素，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考</w:t>
      </w:r>
      <w:r>
        <w:rPr>
          <w:rFonts w:hint="eastAsia" w:ascii="宋体" w:hAnsi="宋体" w:eastAsia="宋体" w:cs="宋体"/>
        </w:rPr>
        <w:t>虑</w:t>
      </w:r>
      <w:r>
        <w:rPr>
          <w:rFonts w:hint="eastAsia" w:ascii="宋体" w:hAnsi="宋体" w:eastAsia="宋体" w:cs="宋体"/>
        </w:rPr>
        <w:t>使用非</w:t>
      </w:r>
      <w:r>
        <w:rPr>
          <w:rFonts w:hint="eastAsia" w:ascii="宋体" w:hAnsi="宋体" w:eastAsia="宋体" w:cs="宋体"/>
        </w:rPr>
        <w:t>链亲</w:t>
      </w:r>
      <w:r>
        <w:rPr>
          <w:rFonts w:hint="eastAsia" w:ascii="宋体" w:hAnsi="宋体" w:eastAsia="宋体" w:cs="宋体"/>
        </w:rPr>
        <w:t>和素</w:t>
      </w:r>
      <w:r>
        <w:rPr>
          <w:rFonts w:hint="eastAsia" w:ascii="宋体" w:hAnsi="宋体" w:eastAsia="宋体" w:cs="宋体"/>
        </w:rPr>
        <w:t>-</w:t>
      </w:r>
      <w:r>
        <w:rPr>
          <w:rFonts w:hint="eastAsia" w:ascii="宋体" w:hAnsi="宋体" w:eastAsia="宋体" w:cs="宋体"/>
        </w:rPr>
        <w:t>生物素</w:t>
      </w:r>
      <w:r>
        <w:rPr>
          <w:rFonts w:hint="eastAsia" w:ascii="宋体" w:hAnsi="宋体" w:eastAsia="宋体" w:cs="宋体"/>
        </w:rPr>
        <w:t>检测</w:t>
      </w:r>
      <w:r>
        <w:rPr>
          <w:rFonts w:hint="eastAsia" w:ascii="宋体" w:hAnsi="宋体" w:eastAsia="宋体" w:cs="宋体"/>
        </w:rPr>
        <w:t>系</w:t>
      </w:r>
      <w:r>
        <w:rPr>
          <w:rFonts w:hint="eastAsia" w:ascii="宋体" w:hAnsi="宋体" w:eastAsia="宋体" w:cs="宋体"/>
        </w:rPr>
        <w:t>统</w:t>
      </w:r>
      <w:r>
        <w:rPr>
          <w:rFonts w:hint="eastAsia" w:ascii="宋体" w:hAnsi="宋体" w:eastAsia="宋体" w:cs="宋体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避免反</w:t>
      </w:r>
      <w:r>
        <w:rPr>
          <w:rFonts w:hint="eastAsia" w:ascii="宋体" w:hAnsi="宋体" w:eastAsia="宋体" w:cs="宋体"/>
          <w:w w:val="105"/>
        </w:rPr>
        <w:t>复冻</w:t>
      </w:r>
      <w:r>
        <w:rPr>
          <w:rFonts w:hint="eastAsia" w:ascii="宋体" w:hAnsi="宋体" w:eastAsia="宋体" w:cs="宋体"/>
          <w:w w:val="105"/>
        </w:rPr>
        <w:t>融，否</w:t>
      </w:r>
      <w:r>
        <w:rPr>
          <w:rFonts w:hint="eastAsia" w:ascii="宋体" w:hAnsi="宋体" w:eastAsia="宋体" w:cs="宋体"/>
          <w:w w:val="105"/>
        </w:rPr>
        <w:t>则</w:t>
      </w:r>
      <w:r>
        <w:rPr>
          <w:rFonts w:hint="eastAsia" w:ascii="宋体" w:hAnsi="宋体" w:eastAsia="宋体" w:cs="宋体"/>
          <w:w w:val="105"/>
        </w:rPr>
        <w:t>容易失效。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tabs>
          <w:tab w:val="left" w:pos="4552"/>
        </w:tabs>
        <w:spacing w:before="0"/>
        <w:ind w:left="0" w:right="382" w:firstLine="0"/>
        <w:jc w:val="center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16011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3802380</wp:posOffset>
              </wp:positionH>
              <wp:positionV relativeFrom="paragraph">
                <wp:posOffset>-11430</wp:posOffset>
              </wp:positionV>
              <wp:extent cx="1876425" cy="904875"/>
              <wp:effectExtent l="0" t="0" r="9525" b="952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69180" y="458470"/>
                        <a:ext cx="187642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9.4pt;margin-top:-0.9pt;height:71.25pt;width:147.75pt;z-index:251658240;mso-width-relative:page;mso-height-relative:page;" fillcolor="#FFFFFF" filled="t" stroked="f" coordsize="21600,21600" o:gfxdata="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DUGZn2QAAAAoBAAAPAAAAAAAAAAEAIAAAACIAAABkcnMvZG93&#10;bnJldi54bWxQSwECFAAUAAAACACHTuJAA7MpucYBAABUAwAADgAAAAAAAAABACAAAAAo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336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2019-04-29T05:54:00Z</dcterms:created>
  <dc:creator>94099</dc:creator>
  <cp:lastModifiedBy>Cute  princess</cp:lastModifiedBy>
  <dcterms:modified xsi:type="dcterms:W3CDTF">2019-04-29T05:58:34Z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2019-04-29T00:00:00Z</vt:filetime>
  </property>
  <property fmtid="{D5CDD505-2E9C-101B-9397-08002B2CF9AE}" pid="5" name="KSOProductBuildVer">
    <vt:lpwstr>2052-11.1.0.8612</vt:lpwstr>
  </property>
</Properties>
</file>