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12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Earle's </w:t>
      </w:r>
      <w:r>
        <w:rPr>
          <w:rFonts w:hint="eastAsia" w:ascii="宋体" w:hAnsi="宋体" w:eastAsia="宋体" w:cs="宋体"/>
          <w:b/>
          <w:sz w:val="30"/>
        </w:rPr>
        <w:t>平衡盐粉剂</w:t>
      </w:r>
      <w:r>
        <w:rPr>
          <w:rFonts w:hint="eastAsia" w:ascii="宋体" w:hAnsi="宋体" w:eastAsia="宋体" w:cs="宋体"/>
          <w:b/>
          <w:sz w:val="30"/>
        </w:rPr>
        <w:t>(1×EBSS,</w:t>
      </w:r>
      <w:r>
        <w:rPr>
          <w:rFonts w:hint="eastAsia" w:ascii="宋体" w:hAnsi="宋体" w:eastAsia="宋体" w:cs="宋体"/>
          <w:b/>
          <w:sz w:val="30"/>
        </w:rPr>
        <w:t>含钙镁糖酚红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60" w:bottom="280" w:left="1680" w:header="720" w:footer="720" w:gutter="0"/>
          <w:cols w:equalWidth="0" w:num="2">
            <w:col w:w="1363" w:space="49"/>
            <w:col w:w="744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 w:right="24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Salt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  <w:spacing w:val="6"/>
        </w:rPr>
        <w:t xml:space="preserve">下的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43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成分等作用，可满足体外实验中细胞生存并维持一定的代谢的基本需要。 BBS 配方常有改动，</w:t>
      </w:r>
      <w:r>
        <w:rPr>
          <w:rFonts w:hint="eastAsia" w:ascii="宋体" w:hAnsi="宋体" w:eastAsia="宋体" w:cs="宋体"/>
        </w:rPr>
        <w:t xml:space="preserve">如 </w:t>
      </w:r>
      <w:r>
        <w:rPr>
          <w:rFonts w:hint="eastAsia" w:ascii="宋体" w:hAnsi="宋体" w:eastAsia="宋体" w:cs="宋体"/>
        </w:rPr>
        <w:t xml:space="preserve">Hank's BBS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的，也有含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的等等</w:t>
      </w:r>
      <w:r>
        <w:rPr>
          <w:rFonts w:hint="eastAsia" w:ascii="宋体" w:hAnsi="宋体" w:eastAsia="宋体" w:cs="宋体"/>
        </w:rPr>
        <w:t xml:space="preserve">, Dulbecco's PBS </w:t>
      </w:r>
      <w:r>
        <w:rPr>
          <w:rFonts w:hint="eastAsia" w:ascii="宋体" w:hAnsi="宋体" w:eastAsia="宋体" w:cs="宋体"/>
        </w:rPr>
        <w:t>有不含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或含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的等。</w:t>
      </w:r>
      <w:r>
        <w:rPr>
          <w:rFonts w:hint="eastAsia" w:ascii="宋体" w:hAnsi="宋体" w:eastAsia="宋体" w:cs="宋体"/>
        </w:rPr>
        <w:t>HBSS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EBSS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 xml:space="preserve">PBS </w:t>
      </w:r>
      <w:r>
        <w:rPr>
          <w:rFonts w:hint="eastAsia" w:ascii="宋体" w:hAnsi="宋体" w:eastAsia="宋体" w:cs="宋体"/>
        </w:rPr>
        <w:t>等都是与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弱的磷酸</w:t>
      </w:r>
      <w:r>
        <w:rPr>
          <w:rFonts w:hint="eastAsia" w:ascii="宋体" w:hAnsi="宋体" w:eastAsia="宋体" w:cs="宋体"/>
        </w:rPr>
        <w:t>盐缓</w:t>
      </w:r>
      <w:r>
        <w:rPr>
          <w:rFonts w:hint="eastAsia" w:ascii="宋体" w:hAnsi="宋体" w:eastAsia="宋体" w:cs="宋体"/>
        </w:rPr>
        <w:t>冲液相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溶液。</w:t>
      </w: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溶液是最常用的磷酸</w:t>
      </w:r>
      <w:r>
        <w:rPr>
          <w:rFonts w:hint="eastAsia" w:ascii="宋体" w:hAnsi="宋体" w:eastAsia="宋体" w:cs="宋体"/>
        </w:rPr>
        <w:t>盐缓</w:t>
      </w:r>
      <w:r>
        <w:rPr>
          <w:rFonts w:hint="eastAsia" w:ascii="宋体" w:hAnsi="宋体" w:eastAsia="宋体" w:cs="宋体"/>
        </w:rPr>
        <w:t>冲溶液之一，又称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Earle's Balanced SaltSolution 、Earle's BSS、EBSS, 主要由氯化钠、氯化钾、磷酸氢二钠、碳酸氢钠等组成，有时亦含钙镁、葡萄糖、酚红，pH 值一般为 7.2～7.4。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 w:right="24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Earle's 平衡盐粉剂(1×EBSS,含钙镁糖酚红)，含 Ca 、Mg 、葡萄糖、酚红， </w:t>
      </w:r>
      <w:r>
        <w:rPr>
          <w:rFonts w:hint="eastAsia" w:ascii="宋体" w:hAnsi="宋体" w:eastAsia="宋体" w:cs="宋体"/>
        </w:rPr>
        <w:t>可用于胰蛋白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-EDTA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胞消化液等各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无或低</w:t>
      </w:r>
      <w:r>
        <w:rPr>
          <w:rFonts w:hint="eastAsia" w:ascii="宋体" w:hAnsi="宋体" w:eastAsia="宋体" w:cs="宋体"/>
        </w:rPr>
        <w:t>钙镁细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养用2液+ 的配2制+ 以及组织和细胞</w:t>
      </w:r>
      <w:r>
        <w:rPr>
          <w:rFonts w:hint="eastAsia" w:ascii="宋体" w:hAnsi="宋体" w:eastAsia="宋体" w:cs="宋体"/>
        </w:rPr>
        <w:t>的漂洗等，尤其适用于神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胞。使用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，取粉末充分溶解于水即可使用，如要求无菌，应  过滤除菌，不可高压灭菌。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5273"/>
          <w:tab w:val="left" w:pos="6099"/>
          <w:tab w:val="left" w:pos="7256"/>
        </w:tabs>
        <w:spacing w:before="41"/>
        <w:ind w:left="783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position w:val="2"/>
          <w:sz w:val="21"/>
        </w:rPr>
        <w:t>Earle's</w:t>
      </w:r>
      <w:r>
        <w:rPr>
          <w:rFonts w:hint="eastAsia" w:ascii="宋体" w:hAnsi="宋体" w:eastAsia="宋体" w:cs="宋体"/>
          <w:spacing w:val="-3"/>
          <w:position w:val="2"/>
          <w:sz w:val="21"/>
        </w:rPr>
        <w:t xml:space="preserve"> </w:t>
      </w:r>
      <w:r>
        <w:rPr>
          <w:rFonts w:hint="eastAsia" w:ascii="宋体" w:hAnsi="宋体" w:eastAsia="宋体" w:cs="宋体"/>
          <w:position w:val="2"/>
          <w:sz w:val="21"/>
        </w:rPr>
        <w:t>平衡</w:t>
      </w:r>
      <w:r>
        <w:rPr>
          <w:rFonts w:hint="eastAsia" w:ascii="宋体" w:hAnsi="宋体" w:eastAsia="宋体" w:cs="宋体"/>
          <w:position w:val="2"/>
          <w:sz w:val="21"/>
        </w:rPr>
        <w:t>盐</w:t>
      </w:r>
      <w:r>
        <w:rPr>
          <w:rFonts w:hint="eastAsia" w:ascii="宋体" w:hAnsi="宋体" w:eastAsia="宋体" w:cs="宋体"/>
          <w:position w:val="2"/>
          <w:sz w:val="21"/>
        </w:rPr>
        <w:t>粉</w:t>
      </w:r>
      <w:r>
        <w:rPr>
          <w:rFonts w:hint="eastAsia" w:ascii="宋体" w:hAnsi="宋体" w:eastAsia="宋体" w:cs="宋体"/>
          <w:position w:val="2"/>
          <w:sz w:val="21"/>
        </w:rPr>
        <w:t>剂</w:t>
      </w:r>
      <w:r>
        <w:rPr>
          <w:rFonts w:hint="eastAsia" w:ascii="宋体" w:hAnsi="宋体" w:eastAsia="宋体" w:cs="宋体"/>
          <w:position w:val="2"/>
          <w:sz w:val="21"/>
        </w:rPr>
        <w:t>(1×EBSS,</w:t>
      </w:r>
      <w:r>
        <w:rPr>
          <w:rFonts w:hint="eastAsia" w:ascii="宋体" w:hAnsi="宋体" w:eastAsia="宋体" w:cs="宋体"/>
          <w:position w:val="2"/>
          <w:sz w:val="21"/>
        </w:rPr>
        <w:t>含</w:t>
      </w:r>
      <w:r>
        <w:rPr>
          <w:rFonts w:hint="eastAsia" w:ascii="宋体" w:hAnsi="宋体" w:eastAsia="宋体" w:cs="宋体"/>
          <w:position w:val="2"/>
          <w:sz w:val="21"/>
        </w:rPr>
        <w:t>钙镁</w:t>
      </w:r>
      <w:r>
        <w:rPr>
          <w:rFonts w:hint="eastAsia" w:ascii="宋体" w:hAnsi="宋体" w:eastAsia="宋体" w:cs="宋体"/>
          <w:position w:val="2"/>
          <w:sz w:val="21"/>
        </w:rPr>
        <w:t>糖酚</w:t>
      </w:r>
      <w:r>
        <w:rPr>
          <w:rFonts w:hint="eastAsia" w:ascii="宋体" w:hAnsi="宋体" w:eastAsia="宋体" w:cs="宋体"/>
          <w:position w:val="2"/>
          <w:sz w:val="21"/>
        </w:rPr>
        <w:t>红</w:t>
      </w:r>
      <w:r>
        <w:rPr>
          <w:rFonts w:hint="eastAsia" w:ascii="宋体" w:hAnsi="宋体" w:eastAsia="宋体" w:cs="宋体"/>
          <w:position w:val="2"/>
          <w:sz w:val="21"/>
        </w:rPr>
        <w:t>)</w:t>
      </w:r>
      <w:r>
        <w:rPr>
          <w:rFonts w:hint="eastAsia" w:ascii="宋体" w:hAnsi="宋体" w:eastAsia="宋体" w:cs="宋体"/>
          <w:position w:val="2"/>
          <w:sz w:val="21"/>
        </w:rPr>
        <w:tab/>
      </w:r>
      <w:r>
        <w:rPr>
          <w:rFonts w:hint="eastAsia" w:ascii="宋体" w:hAnsi="宋体" w:eastAsia="宋体" w:cs="宋体"/>
          <w:sz w:val="19"/>
        </w:rPr>
        <w:t>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10×1L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操作步骤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 w:right="2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3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 xml:space="preserve">1 </w:t>
      </w:r>
      <w:r>
        <w:rPr>
          <w:rFonts w:hint="eastAsia" w:ascii="宋体" w:hAnsi="宋体" w:eastAsia="宋体" w:cs="宋体"/>
          <w:spacing w:val="-19"/>
          <w:w w:val="105"/>
        </w:rPr>
        <w:t>份</w:t>
      </w:r>
      <w:r>
        <w:rPr>
          <w:rFonts w:hint="eastAsia" w:ascii="宋体" w:hAnsi="宋体" w:eastAsia="宋体" w:cs="宋体"/>
          <w:spacing w:val="-1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 xml:space="preserve">Earle's </w:t>
      </w: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(1×EBSS,</w:t>
      </w:r>
      <w:r>
        <w:rPr>
          <w:rFonts w:hint="eastAsia" w:ascii="宋体" w:hAnsi="宋体" w:eastAsia="宋体" w:cs="宋体"/>
          <w:w w:val="105"/>
        </w:rPr>
        <w:t>含</w:t>
      </w:r>
      <w:r>
        <w:rPr>
          <w:rFonts w:hint="eastAsia" w:ascii="宋体" w:hAnsi="宋体" w:eastAsia="宋体" w:cs="宋体"/>
          <w:w w:val="105"/>
        </w:rPr>
        <w:t>钙镁</w:t>
      </w:r>
      <w:r>
        <w:rPr>
          <w:rFonts w:hint="eastAsia" w:ascii="宋体" w:hAnsi="宋体" w:eastAsia="宋体" w:cs="宋体"/>
          <w:w w:val="105"/>
        </w:rPr>
        <w:t>糖酚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spacing w:val="-8"/>
          <w:w w:val="105"/>
        </w:rPr>
        <w:t xml:space="preserve">，溶解于 </w:t>
      </w:r>
      <w:r>
        <w:rPr>
          <w:rFonts w:hint="eastAsia" w:ascii="宋体" w:hAnsi="宋体" w:eastAsia="宋体" w:cs="宋体"/>
          <w:w w:val="105"/>
        </w:rPr>
        <w:t xml:space="preserve">1L </w:t>
      </w:r>
      <w:r>
        <w:rPr>
          <w:rFonts w:hint="eastAsia" w:ascii="宋体" w:hAnsi="宋体" w:eastAsia="宋体" w:cs="宋体"/>
          <w:w w:val="105"/>
        </w:rPr>
        <w:t>去离子水或双蒸水中，充分混匀，即可使用。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、如有必要，</w:t>
      </w:r>
      <w:r>
        <w:rPr>
          <w:rFonts w:hint="eastAsia" w:ascii="宋体" w:hAnsi="宋体" w:eastAsia="宋体" w:cs="宋体"/>
          <w:w w:val="110"/>
        </w:rPr>
        <w:t>应过滤</w:t>
      </w:r>
      <w:r>
        <w:rPr>
          <w:rFonts w:hint="eastAsia" w:ascii="宋体" w:hAnsi="宋体" w:eastAsia="宋体" w:cs="宋体"/>
          <w:w w:val="110"/>
        </w:rPr>
        <w:t>除菌，不可高</w:t>
      </w:r>
      <w:r>
        <w:rPr>
          <w:rFonts w:hint="eastAsia" w:ascii="宋体" w:hAnsi="宋体" w:eastAsia="宋体" w:cs="宋体"/>
          <w:w w:val="110"/>
        </w:rPr>
        <w:t>压灭</w:t>
      </w:r>
      <w:r>
        <w:rPr>
          <w:rFonts w:hint="eastAsia" w:ascii="宋体" w:hAnsi="宋体" w:eastAsia="宋体" w:cs="宋体"/>
          <w:w w:val="110"/>
        </w:rPr>
        <w:t>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、在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胞培</w:t>
      </w:r>
      <w:r>
        <w:rPr>
          <w:rFonts w:hint="eastAsia" w:ascii="宋体" w:hAnsi="宋体" w:eastAsia="宋体" w:cs="宋体"/>
          <w:w w:val="110"/>
        </w:rPr>
        <w:t>养过</w:t>
      </w:r>
      <w:r>
        <w:rPr>
          <w:rFonts w:hint="eastAsia" w:ascii="宋体" w:hAnsi="宋体" w:eastAsia="宋体" w:cs="宋体"/>
          <w:w w:val="110"/>
        </w:rPr>
        <w:t>程中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胞的洗</w:t>
      </w:r>
      <w:r>
        <w:rPr>
          <w:rFonts w:hint="eastAsia" w:ascii="宋体" w:hAnsi="宋体" w:eastAsia="宋体" w:cs="宋体"/>
          <w:w w:val="110"/>
        </w:rPr>
        <w:t>涤时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注意无菌操作，避免被微生物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81" w:right="38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Earle's 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(1×EBSS,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糖酚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由于含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 出</w:t>
      </w:r>
      <w:r>
        <w:rPr>
          <w:rFonts w:hint="eastAsia" w:ascii="宋体" w:hAnsi="宋体" w:eastAsia="宋体" w:cs="宋体"/>
        </w:rPr>
        <w:t>现该种</w:t>
      </w:r>
      <w:r>
        <w:rPr>
          <w:rFonts w:hint="eastAsia" w:ascii="宋体" w:hAnsi="宋体" w:eastAsia="宋体" w:cs="宋体"/>
        </w:rPr>
        <w:t>情况后，一般置于温浴至沉淀溶解即可，如果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生的沉淀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4"/>
        </w:rPr>
      </w:pPr>
    </w:p>
    <w:sectPr>
      <w:type w:val="continuous"/>
      <w:pgSz w:w="11900" w:h="16840"/>
      <w:pgMar w:top="660" w:right="13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61635" o:spid="_x0000_s2050" o:spt="136" type="#_x0000_t136" style="position:absolute;left:0pt;height:69.95pt;width:556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3642360</wp:posOffset>
              </wp:positionH>
              <wp:positionV relativeFrom="paragraph">
                <wp:posOffset>-16510</wp:posOffset>
              </wp:positionV>
              <wp:extent cx="1931035" cy="873125"/>
              <wp:effectExtent l="0" t="0" r="12065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09160" y="487045"/>
                        <a:ext cx="1931035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6.8pt;margin-top:-1.3pt;height:68.75pt;width:152.05pt;z-index:251658240;mso-width-relative:page;mso-height-relative:page;" fillcolor="#FFFFFF" filled="t" stroked="f" coordsize="21600,21600" o:gfxdata="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OJvxnYAAAACgEAAA8AAAAAAAAAAQAgAAAAIgAAAGRycy9k&#10;b3ducmV2LnhtbFBLAQIUABQAAAAIAIdO4kCBA9XO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14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2019-04-11T03:01:00Z</dcterms:created>
  <dc:creator>94099</dc:creator>
  <cp:lastModifiedBy>Cute  princess</cp:lastModifiedBy>
  <dcterms:modified xsi:type="dcterms:W3CDTF">2019-04-11T03:41:24Z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2052-11.1.0.8527</vt:lpwstr>
  </property>
</Properties>
</file>