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580" w:bottom="280" w:left="1680" w:header="720" w:footer="720" w:gutter="0"/>
        </w:sectPr>
      </w:pP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脱氧胆酸钠溶液</w:t>
      </w:r>
      <w:r>
        <w:rPr>
          <w:rFonts w:hint="eastAsia" w:ascii="宋体" w:hAnsi="宋体" w:eastAsia="宋体" w:cs="宋体"/>
          <w:b/>
          <w:sz w:val="30"/>
        </w:rPr>
        <w:t>(10%)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580" w:bottom="280" w:left="1680" w:header="720" w:footer="720" w:gutter="0"/>
          <w:cols w:equalWidth="0" w:num="2">
            <w:col w:w="1646" w:space="1057"/>
            <w:col w:w="693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脱氧胆酸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(Sodium deoxycholate)</w:t>
      </w:r>
      <w:r>
        <w:rPr>
          <w:rFonts w:hint="eastAsia" w:ascii="宋体" w:hAnsi="宋体" w:eastAsia="宋体" w:cs="宋体"/>
        </w:rPr>
        <w:t>又称去氧胆酸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414.55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</w:rPr>
        <w:t>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302-95-4</w:t>
      </w:r>
      <w:r>
        <w:rPr>
          <w:rFonts w:hint="eastAsia" w:ascii="宋体" w:hAnsi="宋体" w:eastAsia="宋体" w:cs="宋体"/>
        </w:rPr>
        <w:t>，是常用生物学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。脱氧胆酸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属于离子型去</w:t>
      </w:r>
      <w:r>
        <w:rPr>
          <w:rFonts w:hint="eastAsia" w:ascii="宋体" w:hAnsi="宋体" w:eastAsia="宋体" w:cs="宋体"/>
        </w:rPr>
        <w:t>污剂</w:t>
      </w:r>
      <w:r>
        <w:rPr>
          <w:rFonts w:hint="eastAsia" w:ascii="宋体" w:hAnsi="宋体" w:eastAsia="宋体" w:cs="宋体"/>
        </w:rPr>
        <w:t>，可用于裂解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胞和溶解</w:t>
      </w:r>
      <w:r>
        <w:rPr>
          <w:rFonts w:hint="eastAsia" w:ascii="宋体" w:hAnsi="宋体" w:eastAsia="宋体" w:cs="宋体"/>
        </w:rPr>
        <w:t>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83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溶于水的蛋白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。亦可用于胆汁溶菌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其原理是胆汁或胆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具有表面活性，可快速激活自溶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，加速了肺炎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>球菌等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菌的自身溶解，如果用于胆汁溶菌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更推荐采用</w:t>
      </w:r>
      <w:r>
        <w:rPr>
          <w:rFonts w:hint="eastAsia" w:ascii="宋体" w:hAnsi="宋体" w:eastAsia="宋体" w:cs="宋体"/>
          <w:w w:val="105"/>
        </w:rPr>
        <w:t>脱氧胆酸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05"/>
        </w:rPr>
        <w:t>溶液</w:t>
      </w:r>
      <w:r>
        <w:rPr>
          <w:rFonts w:hint="eastAsia" w:ascii="宋体" w:hAnsi="宋体" w:eastAsia="宋体" w:cs="宋体"/>
          <w:w w:val="105"/>
        </w:rPr>
        <w:t>(10%,pH7.0)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5450"/>
          <w:tab w:val="left" w:pos="6577"/>
        </w:tabs>
        <w:spacing w:before="0"/>
        <w:ind w:left="1997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脱氧胆酸</w:t>
      </w:r>
      <w:r>
        <w:rPr>
          <w:rFonts w:hint="eastAsia" w:ascii="宋体" w:hAnsi="宋体" w:eastAsia="宋体" w:cs="宋体"/>
          <w:sz w:val="21"/>
        </w:rPr>
        <w:t>钠</w:t>
      </w:r>
      <w:r>
        <w:rPr>
          <w:rFonts w:hint="eastAsia" w:ascii="宋体" w:hAnsi="宋体" w:eastAsia="宋体" w:cs="宋体"/>
          <w:sz w:val="21"/>
        </w:rPr>
        <w:t>溶液</w:t>
      </w:r>
      <w:r>
        <w:rPr>
          <w:rFonts w:hint="eastAsia" w:ascii="宋体" w:hAnsi="宋体" w:eastAsia="宋体" w:cs="宋体"/>
          <w:sz w:val="21"/>
        </w:rPr>
        <w:t>(10%)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4"/>
        <w:spacing w:before="15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、如需做胆汁溶菌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，参考一下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765" w:right="8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</w:rPr>
        <w:t>琼</w:t>
      </w:r>
      <w:r>
        <w:rPr>
          <w:rFonts w:hint="eastAsia" w:ascii="宋体" w:hAnsi="宋体" w:eastAsia="宋体" w:cs="宋体"/>
        </w:rPr>
        <w:t>脂平板法：取脱氧胆酸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(10%)</w:t>
      </w:r>
      <w:r>
        <w:rPr>
          <w:rFonts w:hint="eastAsia" w:ascii="宋体" w:hAnsi="宋体" w:eastAsia="宋体" w:cs="宋体"/>
        </w:rPr>
        <w:t>一滴，滴加于被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 xml:space="preserve">菌落，置于 </w:t>
      </w:r>
      <w:r>
        <w:rPr>
          <w:rFonts w:hint="eastAsia" w:ascii="宋体" w:hAnsi="宋体" w:eastAsia="宋体" w:cs="宋体"/>
        </w:rPr>
        <w:t>35℃</w:t>
      </w:r>
      <w:r>
        <w:rPr>
          <w:rFonts w:hint="eastAsia" w:ascii="宋体" w:hAnsi="宋体" w:eastAsia="宋体" w:cs="宋体"/>
        </w:rPr>
        <w:t>不翻面孵育</w:t>
      </w:r>
      <w:r>
        <w:rPr>
          <w:rFonts w:hint="eastAsia" w:ascii="宋体" w:hAnsi="宋体" w:eastAsia="宋体" w:cs="宋体"/>
        </w:rPr>
        <w:t>15min</w:t>
      </w:r>
      <w:r>
        <w:rPr>
          <w:rFonts w:hint="eastAsia" w:ascii="宋体" w:hAnsi="宋体" w:eastAsia="宋体" w:cs="宋体"/>
        </w:rPr>
        <w:t>，待干后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765" w:right="62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t>试</w:t>
      </w:r>
      <w:r>
        <w:rPr>
          <w:rFonts w:hint="eastAsia" w:ascii="宋体" w:hAnsi="宋体" w:eastAsia="宋体" w:cs="宋体"/>
        </w:rPr>
        <w:t>管法：取被</w:t>
      </w:r>
      <w:r>
        <w:rPr>
          <w:rFonts w:hint="eastAsia" w:ascii="宋体" w:hAnsi="宋体" w:eastAsia="宋体" w:cs="宋体"/>
        </w:rPr>
        <w:t>检细</w:t>
      </w:r>
      <w:r>
        <w:rPr>
          <w:rFonts w:hint="eastAsia" w:ascii="宋体" w:hAnsi="宋体" w:eastAsia="宋体" w:cs="宋体"/>
        </w:rPr>
        <w:t xml:space="preserve">菌于 </w:t>
      </w:r>
      <w:r>
        <w:rPr>
          <w:rFonts w:hint="eastAsia" w:ascii="宋体" w:hAnsi="宋体" w:eastAsia="宋体" w:cs="宋体"/>
        </w:rPr>
        <w:t xml:space="preserve">Todd-Hewitt </w:t>
      </w:r>
      <w:r>
        <w:rPr>
          <w:rFonts w:hint="eastAsia" w:ascii="宋体" w:hAnsi="宋体" w:eastAsia="宋体" w:cs="宋体"/>
        </w:rPr>
        <w:t>肉</w:t>
      </w:r>
      <w:r>
        <w:rPr>
          <w:rFonts w:hint="eastAsia" w:ascii="宋体" w:hAnsi="宋体" w:eastAsia="宋体" w:cs="宋体"/>
        </w:rPr>
        <w:t>汤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 xml:space="preserve">经 </w:t>
      </w:r>
      <w:r>
        <w:rPr>
          <w:rFonts w:hint="eastAsia" w:ascii="宋体" w:hAnsi="宋体" w:eastAsia="宋体" w:cs="宋体"/>
        </w:rPr>
        <w:t>35℃</w:t>
      </w:r>
      <w:r>
        <w:rPr>
          <w:rFonts w:hint="eastAsia" w:ascii="宋体" w:hAnsi="宋体" w:eastAsia="宋体" w:cs="宋体"/>
        </w:rPr>
        <w:t xml:space="preserve">孵育 </w:t>
      </w:r>
      <w:r>
        <w:rPr>
          <w:rFonts w:hint="eastAsia" w:ascii="宋体" w:hAnsi="宋体" w:eastAsia="宋体" w:cs="宋体"/>
        </w:rPr>
        <w:t>18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24h</w:t>
      </w:r>
      <w:r>
        <w:rPr>
          <w:rFonts w:hint="eastAsia" w:ascii="宋体" w:hAnsi="宋体" w:eastAsia="宋体" w:cs="宋体"/>
        </w:rPr>
        <w:t xml:space="preserve">。取 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支，</w:t>
      </w:r>
      <w:r>
        <w:rPr>
          <w:rFonts w:hint="eastAsia" w:ascii="宋体" w:hAnsi="宋体" w:eastAsia="宋体" w:cs="宋体"/>
        </w:rPr>
        <w:t>每</w:t>
      </w:r>
      <w:r>
        <w:rPr>
          <w:rFonts w:hint="eastAsia" w:ascii="宋体" w:hAnsi="宋体" w:eastAsia="宋体" w:cs="宋体"/>
        </w:rPr>
        <w:t xml:space="preserve">支 </w:t>
      </w:r>
      <w:r>
        <w:rPr>
          <w:rFonts w:hint="eastAsia" w:ascii="宋体" w:hAnsi="宋体" w:eastAsia="宋体" w:cs="宋体"/>
        </w:rPr>
        <w:t>1.8ml</w:t>
      </w:r>
      <w:r>
        <w:rPr>
          <w:rFonts w:hint="eastAsia" w:ascii="宋体" w:hAnsi="宋体" w:eastAsia="宋体" w:cs="宋体"/>
        </w:rPr>
        <w:t>， 分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加入脱氧胆酸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(10%)</w:t>
      </w:r>
      <w:r>
        <w:rPr>
          <w:rFonts w:hint="eastAsia" w:ascii="宋体" w:hAnsi="宋体" w:eastAsia="宋体" w:cs="宋体"/>
        </w:rPr>
        <w:t>和生理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作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照</w:t>
      </w:r>
      <w:r>
        <w:rPr>
          <w:rFonts w:hint="eastAsia" w:ascii="宋体" w:hAnsi="宋体" w:eastAsia="宋体" w:cs="宋体"/>
        </w:rPr>
        <w:t>)0.2ml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摇</w:t>
      </w:r>
      <w:r>
        <w:rPr>
          <w:rFonts w:hint="eastAsia" w:ascii="宋体" w:hAnsi="宋体" w:eastAsia="宋体" w:cs="宋体"/>
        </w:rPr>
        <w:t xml:space="preserve">匀后置于 </w:t>
      </w:r>
      <w:r>
        <w:rPr>
          <w:rFonts w:hint="eastAsia" w:ascii="宋体" w:hAnsi="宋体" w:eastAsia="宋体" w:cs="宋体"/>
        </w:rPr>
        <w:t>35℃</w:t>
      </w:r>
      <w:r>
        <w:rPr>
          <w:rFonts w:hint="eastAsia" w:ascii="宋体" w:hAnsi="宋体" w:eastAsia="宋体" w:cs="宋体"/>
        </w:rPr>
        <w:t>水浴或孵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 xml:space="preserve">育箱内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果。</w:t>
      </w:r>
    </w:p>
    <w:p>
      <w:pPr>
        <w:pStyle w:val="4"/>
        <w:rPr>
          <w:rFonts w:hint="eastAsia" w:ascii="宋体" w:hAnsi="宋体" w:eastAsia="宋体" w:cs="宋体"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580" w:bottom="280" w:left="1680" w:header="720" w:footer="720" w:gutter="0"/>
        </w:sectPr>
      </w:pPr>
    </w:p>
    <w:p>
      <w:pPr>
        <w:pStyle w:val="2"/>
        <w:spacing w:before="137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580" w:bottom="280" w:left="1680" w:header="720" w:footer="720" w:gutter="0"/>
          <w:cols w:equalWidth="0" w:num="2">
            <w:col w:w="2613" w:space="40"/>
            <w:col w:w="6987"/>
          </w:cols>
        </w:sectPr>
      </w:pPr>
      <w:r>
        <w:rPr>
          <w:rFonts w:hint="eastAsia" w:ascii="宋体" w:hAnsi="宋体" w:eastAsia="宋体" w:cs="宋体"/>
        </w:rPr>
        <w:t>实验结果：</w:t>
      </w:r>
    </w:p>
    <w:p>
      <w:pPr>
        <w:pStyle w:val="4"/>
        <w:spacing w:before="9"/>
        <w:rPr>
          <w:rFonts w:hint="eastAsia" w:ascii="宋体" w:hAnsi="宋体" w:eastAsia="宋体" w:cs="宋体"/>
          <w:sz w:val="26"/>
        </w:rPr>
      </w:pPr>
    </w:p>
    <w:tbl>
      <w:tblPr>
        <w:tblStyle w:val="8"/>
        <w:tblW w:w="7320" w:type="dxa"/>
        <w:tblInd w:w="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45"/>
        <w:gridCol w:w="274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45" w:type="dxa"/>
          </w:tcPr>
          <w:p>
            <w:pPr>
              <w:pStyle w:val="4"/>
              <w:spacing w:before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方法</w:t>
            </w:r>
          </w:p>
        </w:tc>
        <w:tc>
          <w:tcPr>
            <w:tcW w:w="2745" w:type="dxa"/>
          </w:tcPr>
          <w:p>
            <w:pPr>
              <w:pStyle w:val="4"/>
              <w:spacing w:before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阴性</w:t>
            </w:r>
          </w:p>
        </w:tc>
        <w:tc>
          <w:tcPr>
            <w:tcW w:w="3030" w:type="dxa"/>
          </w:tcPr>
          <w:p>
            <w:pPr>
              <w:pStyle w:val="4"/>
              <w:spacing w:before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45" w:type="dxa"/>
          </w:tcPr>
          <w:p>
            <w:pPr>
              <w:pStyle w:val="4"/>
              <w:spacing w:before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琼脂平板法</w:t>
            </w:r>
          </w:p>
        </w:tc>
        <w:tc>
          <w:tcPr>
            <w:tcW w:w="2745" w:type="dxa"/>
          </w:tcPr>
          <w:p>
            <w:pPr>
              <w:pStyle w:val="4"/>
              <w:spacing w:before="9"/>
              <w:ind w:right="649" w:rightChars="295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菌落仍存在</w:t>
            </w:r>
          </w:p>
        </w:tc>
        <w:tc>
          <w:tcPr>
            <w:tcW w:w="3030" w:type="dxa"/>
          </w:tcPr>
          <w:p>
            <w:pPr>
              <w:pStyle w:val="4"/>
              <w:spacing w:before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菌落消失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45" w:type="dxa"/>
          </w:tcPr>
          <w:p>
            <w:pPr>
              <w:pStyle w:val="4"/>
              <w:spacing w:before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试管法</w:t>
            </w:r>
          </w:p>
        </w:tc>
        <w:tc>
          <w:tcPr>
            <w:tcW w:w="2745" w:type="dxa"/>
          </w:tcPr>
          <w:p>
            <w:pPr>
              <w:pStyle w:val="4"/>
              <w:spacing w:before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试验管和对照管均澄清</w:t>
            </w:r>
          </w:p>
        </w:tc>
        <w:tc>
          <w:tcPr>
            <w:tcW w:w="3030" w:type="dxa"/>
          </w:tcPr>
          <w:p>
            <w:pPr>
              <w:pStyle w:val="4"/>
              <w:spacing w:before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试验管澄清，对照管均浑浊</w:t>
            </w:r>
          </w:p>
        </w:tc>
      </w:tr>
    </w:tbl>
    <w:p>
      <w:pPr>
        <w:pStyle w:val="4"/>
        <w:spacing w:before="9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4"/>
        <w:rPr>
          <w:rFonts w:hint="eastAsia" w:ascii="宋体" w:hAnsi="宋体" w:eastAsia="宋体" w:cs="宋体"/>
          <w:sz w:val="20"/>
        </w:rPr>
      </w:pPr>
    </w:p>
    <w:p>
      <w:pPr>
        <w:pStyle w:val="4"/>
        <w:rPr>
          <w:rFonts w:hint="eastAsia" w:ascii="宋体" w:hAnsi="宋体" w:eastAsia="宋体" w:cs="宋体"/>
          <w:sz w:val="20"/>
        </w:rPr>
      </w:pPr>
    </w:p>
    <w:p>
      <w:pPr>
        <w:pStyle w:val="4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438101" o:spid="_x0000_s2050" o:spt="136" type="#_x0000_t136" style="position:absolute;left:0pt;height:76.1pt;width:605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4097655</wp:posOffset>
              </wp:positionH>
              <wp:positionV relativeFrom="paragraph">
                <wp:posOffset>26670</wp:posOffset>
              </wp:positionV>
              <wp:extent cx="1914525" cy="84772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64455" y="496570"/>
                        <a:ext cx="191452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2.65pt;margin-top:2.1pt;height:66.75pt;width:150.75pt;z-index:251658240;mso-width-relative:page;mso-height-relative:page;" fillcolor="#FFFFFF" filled="t" stroked="f" coordsize="21600,21600" o:gfxdata="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m4ghNcAAAAJAQAADwAAAAAAAAABACAAAAAiAAAAZHJzL2Rvd25y&#10;ZXYueG1sUEsBAhQAFAAAAAgAh07iQOwMufH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530B"/>
    <w:rsid w:val="26B2014D"/>
    <w:rsid w:val="39C00125"/>
    <w:rsid w:val="40CC0EA6"/>
    <w:rsid w:val="65F8490B"/>
    <w:rsid w:val="6AF93952"/>
    <w:rsid w:val="6B5D38ED"/>
    <w:rsid w:val="70B87803"/>
    <w:rsid w:val="7D690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2019-03-21T06:47:00Z</dcterms:created>
  <dc:creator>94099</dc:creator>
  <cp:lastModifiedBy>Cute  princess</cp:lastModifiedBy>
  <dcterms:modified xsi:type="dcterms:W3CDTF">2019-03-21T06:58:01Z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