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b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6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b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精子活体检测试剂盒(低渗膨胀法)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60" w:bottom="280" w:left="1680" w:header="720" w:footer="720" w:gutter="0"/>
          <w:cols w:equalWidth="0" w:num="2">
            <w:col w:w="1646" w:space="517"/>
            <w:col w:w="679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53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临床上，可通过检测精子膜的完整性来评价精子的存活率，当精子处于低渗溶液时，水分子可通过精子膜进入精子，使精子体积增大而膨胀，尤以正常精子尾部的膨胀比较明显， 而膜不完整或死精子一般表现为不膨胀。该试剂盒由枸橼酸纳、 D-果糖等组成，利用上述低渗膨胀原理，能够很好的分析精子存活率。该液仅适用于科研领域，不适用于临床诊断。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  <w:b/>
          <w:sz w:val="44"/>
        </w:rPr>
      </w:pPr>
    </w:p>
    <w:p>
      <w:pPr>
        <w:keepNext w:val="0"/>
        <w:keepLines w:val="0"/>
        <w:pageBreakBefore w:val="0"/>
        <w:widowControl w:val="0"/>
        <w:tabs>
          <w:tab w:val="left" w:pos="3618"/>
          <w:tab w:val="left" w:pos="4670"/>
          <w:tab w:val="left" w:pos="5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 w:right="16" w:firstLine="0"/>
        <w:jc w:val="center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精子低渗膨胀液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20ml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-20℃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sz w:val="4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1、取洁净小试管，加 1ml 精子低渗膨胀液，37℃预温 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2、加入 0.1ml 液化精液，轻轻搅匀，37℃孵育 30～60min。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3、相差显微镜下观察，膨胀精子为尾部形态发生变化的精子，即活精子。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4、计数 200 个精子，计算膨胀精子(活精子)占 200  个精子的百分率。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0"/>
        </w:rPr>
        <w:sectPr>
          <w:type w:val="continuous"/>
          <w:pgSz w:w="11900" w:h="16840"/>
          <w:pgMar w:top="660" w:right="126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26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307" w:right="3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活精子死精子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6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60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尾部形态发生变化未变化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260" w:bottom="280" w:left="1680" w:header="720" w:footer="720" w:gutter="0"/>
          <w:cols w:equalWidth="0" w:num="3">
            <w:col w:w="1606" w:space="40"/>
            <w:col w:w="978" w:space="1642"/>
            <w:col w:w="469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参考区间：</w:t>
      </w:r>
      <w:r>
        <w:rPr>
          <w:rFonts w:hint="eastAsia" w:ascii="宋体" w:hAnsi="宋体" w:eastAsia="宋体" w:cs="宋体"/>
        </w:rPr>
        <w:t>排精 30～60min 内，70%以上的精子应为活动精子。低渗膨胀实验应有 60%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以上精子出现尾部膨胀。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765" w:right="140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1、精液标本一旦液化应立即检测精子存活率，最好在 30min 内，在任何情况下都不能超过 1h，以免因脱水或温度变化导致精子失活而使染色检测结果不准。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2、避免反复冻融，以免失效，可分装成小包装。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  <w:sz w:val="21"/>
        </w:rPr>
        <w:t>12  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  <w:sz w:val="23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55285" o:spid="_x0000_s2050" o:spt="136" type="#_x0000_t136" style="position:absolute;left:0pt;height:70.75pt;width:562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3859530</wp:posOffset>
              </wp:positionH>
              <wp:positionV relativeFrom="paragraph">
                <wp:posOffset>-30480</wp:posOffset>
              </wp:positionV>
              <wp:extent cx="1847850" cy="904875"/>
              <wp:effectExtent l="0" t="0" r="0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26330" y="439420"/>
                        <a:ext cx="18478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3.9pt;margin-top:-2.4pt;height:71.25pt;width:145.5pt;z-index:251658240;mso-width-relative:page;mso-height-relative:page;" fillcolor="#FFFFFF" filled="t" stroked="f" coordsize="21600,21600" o:gfxdata="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EUc8dcAAAAKAQAADwAAAAAAAAABACAAAAAiAAAAZHJzL2Rvd25y&#10;ZXYueG1sUEsBAhQAFAAAAAgAh07iQKDXOCD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20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2019-07-12T06:14:00Z</dcterms:created>
  <dc:creator>94099</dc:creator>
  <cp:lastModifiedBy>Cute  princess</cp:lastModifiedBy>
  <dcterms:modified xsi:type="dcterms:W3CDTF">2019-07-12T06:17:26Z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2019-07-12T00:00:00Z</vt:filetime>
  </property>
  <property fmtid="{D5CDD505-2E9C-101B-9397-08002B2CF9AE}" pid="5" name="KSOProductBuildVer">
    <vt:lpwstr>2052-11.1.0.8808</vt:lpwstr>
  </property>
</Properties>
</file>