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  <w:bookmarkStart w:id="0" w:name="_GoBack"/>
      <w:bookmarkEnd w:id="0"/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</w:rPr>
        <w:t xml:space="preserve">Ringer's </w:t>
      </w:r>
      <w:r>
        <w:rPr>
          <w:rFonts w:hint="eastAsia" w:ascii="宋体" w:hAnsi="宋体" w:eastAsia="宋体" w:cs="宋体"/>
          <w:b/>
          <w:sz w:val="30"/>
        </w:rPr>
        <w:t>液</w:t>
      </w:r>
      <w:r>
        <w:rPr>
          <w:rFonts w:hint="eastAsia" w:ascii="宋体" w:hAnsi="宋体" w:eastAsia="宋体" w:cs="宋体"/>
          <w:b/>
          <w:sz w:val="30"/>
        </w:rPr>
        <w:t>(</w:t>
      </w:r>
      <w:r>
        <w:rPr>
          <w:rFonts w:hint="eastAsia" w:ascii="宋体" w:hAnsi="宋体" w:eastAsia="宋体" w:cs="宋体"/>
          <w:b/>
          <w:sz w:val="30"/>
        </w:rPr>
        <w:t>两栖动物专用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697"/>
            <w:col w:w="677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2" w:leftChars="0" w:firstLine="378" w:firstLineChars="1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Ringer's</w:t>
      </w:r>
      <w:r>
        <w:rPr>
          <w:rFonts w:hint="eastAsia" w:ascii="宋体" w:hAnsi="宋体" w:eastAsia="宋体" w:cs="宋体"/>
          <w:spacing w:val="2"/>
        </w:rPr>
        <w:t xml:space="preserve">  </w:t>
      </w:r>
      <w:r>
        <w:rPr>
          <w:rFonts w:hint="eastAsia" w:ascii="宋体" w:hAnsi="宋体" w:eastAsia="宋体" w:cs="宋体"/>
        </w:rPr>
        <w:t>液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两栖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且</w:t>
      </w:r>
      <w:r>
        <w:rPr>
          <w:rFonts w:hint="eastAsia" w:ascii="宋体" w:hAnsi="宋体" w:eastAsia="宋体" w:cs="宋体"/>
        </w:rPr>
        <w:t>用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又称林格氏液、</w:t>
      </w:r>
      <w:r>
        <w:rPr>
          <w:rFonts w:hint="eastAsia" w:ascii="宋体" w:hAnsi="宋体" w:eastAsia="宋体" w:cs="宋体"/>
        </w:rPr>
        <w:t>复</w:t>
      </w:r>
      <w:r>
        <w:rPr>
          <w:rFonts w:hint="eastAsia" w:ascii="宋体" w:hAnsi="宋体" w:eastAsia="宋体" w:cs="宋体"/>
        </w:rPr>
        <w:t>方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溶液，属于平衡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  <w:w w:val="105"/>
        </w:rPr>
        <w:t>(Balanced</w:t>
      </w:r>
      <w:r>
        <w:rPr>
          <w:rFonts w:hint="eastAsia" w:ascii="宋体" w:hAnsi="宋体" w:eastAsia="宋体" w:cs="宋体"/>
          <w:spacing w:val="-2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Salt</w:t>
      </w:r>
      <w:r>
        <w:rPr>
          <w:rFonts w:hint="eastAsia" w:ascii="宋体" w:hAnsi="宋体" w:eastAsia="宋体" w:cs="宋体"/>
          <w:spacing w:val="-2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Solution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BSS)</w:t>
      </w:r>
      <w:r>
        <w:rPr>
          <w:rFonts w:hint="eastAsia" w:ascii="宋体" w:hAnsi="宋体" w:eastAsia="宋体" w:cs="宋体"/>
          <w:w w:val="105"/>
        </w:rPr>
        <w:t>的一</w:t>
      </w:r>
      <w:r>
        <w:rPr>
          <w:rFonts w:hint="eastAsia" w:ascii="宋体" w:hAnsi="宋体" w:eastAsia="宋体" w:cs="宋体"/>
          <w:w w:val="105"/>
        </w:rPr>
        <w:t>种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BBS</w:t>
      </w:r>
      <w:r>
        <w:rPr>
          <w:rFonts w:hint="eastAsia" w:ascii="宋体" w:hAnsi="宋体" w:eastAsia="宋体" w:cs="宋体"/>
          <w:spacing w:val="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与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胞生</w:t>
      </w:r>
      <w:r>
        <w:rPr>
          <w:rFonts w:hint="eastAsia" w:ascii="宋体" w:hAnsi="宋体" w:eastAsia="宋体" w:cs="宋体"/>
          <w:w w:val="105"/>
        </w:rPr>
        <w:t>长</w:t>
      </w:r>
      <w:r>
        <w:rPr>
          <w:rFonts w:hint="eastAsia" w:ascii="宋体" w:hAnsi="宋体" w:eastAsia="宋体" w:cs="宋体"/>
          <w:w w:val="105"/>
        </w:rPr>
        <w:t>状</w:t>
      </w:r>
      <w:r>
        <w:rPr>
          <w:rFonts w:hint="eastAsia" w:ascii="宋体" w:hAnsi="宋体" w:eastAsia="宋体" w:cs="宋体"/>
          <w:w w:val="105"/>
        </w:rPr>
        <w:t>态</w:t>
      </w:r>
      <w:r>
        <w:rPr>
          <w:rFonts w:hint="eastAsia" w:ascii="宋体" w:hAnsi="宋体" w:eastAsia="宋体" w:cs="宋体"/>
          <w:spacing w:val="-11"/>
          <w:w w:val="105"/>
        </w:rPr>
        <w:t xml:space="preserve">下的 </w:t>
      </w:r>
      <w:r>
        <w:rPr>
          <w:rFonts w:hint="eastAsia" w:ascii="宋体" w:hAnsi="宋体" w:eastAsia="宋体" w:cs="宋体"/>
          <w:w w:val="105"/>
        </w:rPr>
        <w:t>pH</w:t>
      </w:r>
      <w:r>
        <w:rPr>
          <w:rFonts w:hint="eastAsia" w:ascii="宋体" w:hAnsi="宋体" w:eastAsia="宋体" w:cs="宋体"/>
          <w:spacing w:val="4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值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渗</w:t>
      </w:r>
      <w:r>
        <w:rPr>
          <w:rFonts w:hint="eastAsia" w:ascii="宋体" w:hAnsi="宋体" w:eastAsia="宋体" w:cs="宋体"/>
          <w:w w:val="105"/>
        </w:rPr>
        <w:t>透</w:t>
      </w:r>
      <w:r>
        <w:rPr>
          <w:rFonts w:hint="eastAsia" w:ascii="宋体" w:hAnsi="宋体" w:eastAsia="宋体" w:cs="宋体"/>
          <w:w w:val="105"/>
        </w:rPr>
        <w:t>压</w:t>
      </w:r>
      <w:r>
        <w:rPr>
          <w:rFonts w:hint="eastAsia" w:ascii="宋体" w:hAnsi="宋体" w:eastAsia="宋体" w:cs="宋体"/>
          <w:w w:val="105"/>
        </w:rPr>
        <w:t>等</w:t>
      </w:r>
      <w:r>
        <w:rPr>
          <w:rFonts w:hint="eastAsia" w:ascii="宋体" w:hAnsi="宋体" w:eastAsia="宋体" w:cs="宋体"/>
          <w:w w:val="105"/>
        </w:rPr>
        <w:t>环</w:t>
      </w:r>
      <w:r>
        <w:rPr>
          <w:rFonts w:hint="eastAsia" w:ascii="宋体" w:hAnsi="宋体" w:eastAsia="宋体" w:cs="宋体"/>
          <w:w w:val="105"/>
        </w:rPr>
        <w:t>境</w:t>
      </w:r>
      <w:r>
        <w:rPr>
          <w:rFonts w:hint="eastAsia" w:ascii="宋体" w:hAnsi="宋体" w:eastAsia="宋体" w:cs="宋体"/>
        </w:rPr>
        <w:t>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一致，具有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、控制酸碱平衡、供</w:t>
      </w:r>
      <w:r>
        <w:rPr>
          <w:rFonts w:hint="eastAsia" w:ascii="宋体" w:hAnsi="宋体" w:eastAsia="宋体" w:cs="宋体"/>
        </w:rPr>
        <w:t>给细</w:t>
      </w:r>
      <w:r>
        <w:rPr>
          <w:rFonts w:hint="eastAsia" w:ascii="宋体" w:hAnsi="宋体" w:eastAsia="宋体" w:cs="宋体"/>
        </w:rPr>
        <w:t>胞生存代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所必需的能量和无机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成分等作用，可</w:t>
      </w:r>
      <w:r>
        <w:rPr>
          <w:rFonts w:hint="eastAsia" w:ascii="宋体" w:hAnsi="宋体" w:eastAsia="宋体" w:cs="宋体"/>
        </w:rPr>
        <w:t>满</w:t>
      </w:r>
      <w:r>
        <w:rPr>
          <w:rFonts w:hint="eastAsia" w:ascii="宋体" w:hAnsi="宋体" w:eastAsia="宋体" w:cs="宋体"/>
        </w:rPr>
        <w:t>足体外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胞生存并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持一定代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的基本需要。</w:t>
      </w:r>
      <w:r>
        <w:rPr>
          <w:rFonts w:hint="eastAsia" w:ascii="宋体" w:hAnsi="宋体" w:eastAsia="宋体" w:cs="宋体"/>
          <w:spacing w:val="-3"/>
        </w:rPr>
        <w:t xml:space="preserve">Ringer's </w:t>
      </w:r>
      <w:r>
        <w:rPr>
          <w:rFonts w:hint="eastAsia" w:ascii="宋体" w:hAnsi="宋体" w:eastAsia="宋体" w:cs="宋体"/>
        </w:rPr>
        <w:t>Solution</w:t>
      </w:r>
      <w:r>
        <w:rPr>
          <w:rFonts w:hint="eastAsia" w:ascii="宋体" w:hAnsi="宋体" w:eastAsia="宋体" w:cs="宋体"/>
          <w:spacing w:val="55"/>
        </w:rPr>
        <w:t xml:space="preserve"> </w:t>
      </w:r>
      <w:r>
        <w:rPr>
          <w:rFonts w:hint="eastAsia" w:ascii="宋体" w:hAnsi="宋体" w:eastAsia="宋体" w:cs="宋体"/>
        </w:rPr>
        <w:t>由</w:t>
      </w:r>
      <w:r>
        <w:rPr>
          <w:rFonts w:hint="eastAsia" w:ascii="宋体" w:hAnsi="宋体" w:eastAsia="宋体" w:cs="宋体"/>
          <w:spacing w:val="53"/>
        </w:rPr>
        <w:t xml:space="preserve"> </w:t>
      </w:r>
      <w:r>
        <w:rPr>
          <w:rFonts w:hint="eastAsia" w:ascii="宋体" w:hAnsi="宋体" w:eastAsia="宋体" w:cs="宋体"/>
        </w:rPr>
        <w:t>0.65%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以及微量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钾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钙组</w:t>
      </w:r>
      <w:r>
        <w:rPr>
          <w:rFonts w:hint="eastAsia" w:ascii="宋体" w:hAnsi="宋体" w:eastAsia="宋体" w:cs="宋体"/>
        </w:rPr>
        <w:t>成，不含葡萄糖，用于两栖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胞离体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，肌体灌流、清洗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，并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持离体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的正常生理功能。本</w:t>
      </w:r>
      <w:r>
        <w:rPr>
          <w:rFonts w:hint="eastAsia" w:ascii="宋体" w:hAnsi="宋体" w:eastAsia="宋体" w:cs="宋体"/>
        </w:rPr>
        <w:t>试剂仅</w:t>
      </w:r>
      <w:r>
        <w:rPr>
          <w:rFonts w:hint="eastAsia" w:ascii="宋体" w:hAnsi="宋体" w:eastAsia="宋体" w:cs="宋体"/>
        </w:rPr>
        <w:t>用于科研</w:t>
      </w:r>
      <w:r>
        <w:rPr>
          <w:rFonts w:hint="eastAsia" w:ascii="宋体" w:hAnsi="宋体" w:eastAsia="宋体" w:cs="宋体"/>
        </w:rPr>
        <w:t>领</w:t>
      </w:r>
      <w:r>
        <w:rPr>
          <w:rFonts w:hint="eastAsia" w:ascii="宋体" w:hAnsi="宋体" w:eastAsia="宋体" w:cs="宋体"/>
          <w:spacing w:val="-10"/>
        </w:rPr>
        <w:t>域，</w:t>
      </w:r>
      <w:r>
        <w:rPr>
          <w:rFonts w:hint="eastAsia" w:ascii="宋体" w:hAnsi="宋体" w:eastAsia="宋体" w:cs="宋体"/>
          <w:w w:val="105"/>
        </w:rPr>
        <w:t>不宜用于</w:t>
      </w:r>
      <w:r>
        <w:rPr>
          <w:rFonts w:hint="eastAsia" w:ascii="宋体" w:hAnsi="宋体" w:eastAsia="宋体" w:cs="宋体"/>
          <w:w w:val="105"/>
        </w:rPr>
        <w:t>临</w:t>
      </w:r>
      <w:r>
        <w:rPr>
          <w:rFonts w:hint="eastAsia" w:ascii="宋体" w:hAnsi="宋体" w:eastAsia="宋体" w:cs="宋体"/>
          <w:w w:val="105"/>
        </w:rPr>
        <w:t>床</w:t>
      </w:r>
      <w:r>
        <w:rPr>
          <w:rFonts w:hint="eastAsia" w:ascii="宋体" w:hAnsi="宋体" w:eastAsia="宋体" w:cs="宋体"/>
          <w:w w:val="105"/>
        </w:rPr>
        <w:t>诊</w:t>
      </w:r>
      <w:r>
        <w:rPr>
          <w:rFonts w:hint="eastAsia" w:ascii="宋体" w:hAnsi="宋体" w:eastAsia="宋体" w:cs="宋体"/>
          <w:w w:val="105"/>
        </w:rPr>
        <w:t>断或其他用途。</w:t>
      </w: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6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3543"/>
          <w:tab w:val="left" w:pos="4835"/>
        </w:tabs>
        <w:spacing w:before="0"/>
        <w:ind w:left="0" w:right="330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Ringer's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Solution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spacing w:before="11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具体要求，保存或清洗离体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35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 xml:space="preserve">、由于 </w:t>
      </w:r>
      <w:r>
        <w:rPr>
          <w:rFonts w:hint="eastAsia" w:ascii="宋体" w:hAnsi="宋体" w:eastAsia="宋体" w:cs="宋体"/>
        </w:rPr>
        <w:t xml:space="preserve">Ringer's  Solution  </w:t>
      </w:r>
      <w:r>
        <w:rPr>
          <w:rFonts w:hint="eastAsia" w:ascii="宋体" w:hAnsi="宋体" w:eastAsia="宋体" w:cs="宋体"/>
        </w:rPr>
        <w:t>含</w:t>
      </w:r>
      <w:r>
        <w:rPr>
          <w:rFonts w:hint="eastAsia" w:ascii="宋体" w:hAnsi="宋体" w:eastAsia="宋体" w:cs="宋体"/>
        </w:rPr>
        <w:t>钙</w:t>
      </w:r>
      <w:r>
        <w:rPr>
          <w:rFonts w:hint="eastAsia" w:ascii="宋体" w:hAnsi="宋体" w:eastAsia="宋体" w:cs="宋体"/>
        </w:rPr>
        <w:t>离子，容易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生沉淀。如果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生少</w:t>
      </w:r>
      <w:r>
        <w:rPr>
          <w:rFonts w:hint="eastAsia" w:ascii="宋体" w:hAnsi="宋体" w:eastAsia="宋体" w:cs="宋体"/>
        </w:rPr>
        <w:t>许</w:t>
      </w:r>
      <w:r>
        <w:rPr>
          <w:rFonts w:hint="eastAsia" w:ascii="宋体" w:hAnsi="宋体" w:eastAsia="宋体" w:cs="宋体"/>
        </w:rPr>
        <w:t>沉淀，可以加</w:t>
      </w:r>
      <w:r>
        <w:rPr>
          <w:rFonts w:hint="eastAsia" w:ascii="宋体" w:hAnsi="宋体" w:eastAsia="宋体" w:cs="宋体"/>
        </w:rPr>
        <w:t>热</w:t>
      </w:r>
      <w:r>
        <w:rPr>
          <w:rFonts w:hint="eastAsia" w:ascii="宋体" w:hAnsi="宋体" w:eastAsia="宋体" w:cs="宋体"/>
        </w:rPr>
        <w:t>溶解或</w:t>
      </w:r>
      <w:r>
        <w:rPr>
          <w:rFonts w:hint="eastAsia" w:ascii="宋体" w:hAnsi="宋体" w:eastAsia="宋体" w:cs="宋体"/>
        </w:rPr>
        <w:t>过滤</w:t>
      </w:r>
      <w:r>
        <w:rPr>
          <w:rFonts w:hint="eastAsia" w:ascii="宋体" w:hAnsi="宋体" w:eastAsia="宋体" w:cs="宋体"/>
        </w:rPr>
        <w:t>后使用，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生大量沉淀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弃用。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4"/>
        <w:rPr>
          <w:rFonts w:hint="eastAsia" w:ascii="宋体" w:hAnsi="宋体" w:eastAsia="宋体" w:cs="宋体"/>
          <w:sz w:val="24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574862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4021455</wp:posOffset>
              </wp:positionH>
              <wp:positionV relativeFrom="paragraph">
                <wp:posOffset>-11430</wp:posOffset>
              </wp:positionV>
              <wp:extent cx="1781175" cy="876300"/>
              <wp:effectExtent l="0" t="0" r="952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88255" y="458470"/>
                        <a:ext cx="17811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6.65pt;margin-top:-0.9pt;height:69pt;width:140.25pt;z-index:251658240;mso-width-relative:page;mso-height-relative:page;" fillcolor="#FFFFFF" filled="t" stroked="f" coordsize="21600,21600" o:gfxdata="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/xff3XAAAACgEAAA8AAAAAAAAAAQAgAAAAIgAAAGRycy9kb3du&#10;cmV2LnhtbFBLAQIUABQAAAAIAIdO4kAU01x6xwEAAFQDAAAOAAAAAAAAAAEAIAAAACY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11C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2019-05-07T09:01:00Z</dcterms:created>
  <dc:creator>94099</dc:creator>
  <cp:lastModifiedBy>Cute  princess</cp:lastModifiedBy>
  <dcterms:modified xsi:type="dcterms:W3CDTF">2019-05-07T09:07:30Z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2019-05-07T00:00:00Z</vt:filetime>
  </property>
  <property fmtid="{D5CDD505-2E9C-101B-9397-08002B2CF9AE}" pid="5" name="KSOProductBuildVer">
    <vt:lpwstr>2052-11.1.0.8612</vt:lpwstr>
  </property>
</Properties>
</file>