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pPr>
      <w:r>
        <mc:AlternateContent>
          <mc:Choice Requires="wps">
            <w:drawing>
              <wp:anchor distT="0" distB="0" distL="114300" distR="114300" simplePos="0" relativeHeight="251658240" behindDoc="0" locked="0" layoutInCell="1" allowOverlap="1">
                <wp:simplePos x="0" y="0"/>
                <wp:positionH relativeFrom="page">
                  <wp:posOffset>950595</wp:posOffset>
                </wp:positionH>
                <wp:positionV relativeFrom="page">
                  <wp:posOffset>1661160</wp:posOffset>
                </wp:positionV>
                <wp:extent cx="5973445" cy="20320"/>
                <wp:effectExtent l="0" t="4445" r="8255" b="13335"/>
                <wp:wrapNone/>
                <wp:docPr id="3" name="直线 2"/>
                <wp:cNvGraphicFramePr/>
                <a:graphic xmlns:a="http://schemas.openxmlformats.org/drawingml/2006/main">
                  <a:graphicData uri="http://schemas.microsoft.com/office/word/2010/wordprocessingShape">
                    <wps:wsp>
                      <wps:cNvCnPr/>
                      <wps:spPr>
                        <a:xfrm flipV="1">
                          <a:off x="950595" y="1661160"/>
                          <a:ext cx="5973445" cy="2032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2" o:spid="_x0000_s1026" o:spt="20" style="position:absolute;left:0pt;flip:y;margin-left:74.85pt;margin-top:130.8pt;height:1.6pt;width:470.35pt;mso-position-horizontal-relative:page;mso-position-vertical-relative:page;z-index:251658240;mso-width-relative:page;mso-height-relative:page;" filled="f" stroked="t" coordsize="21600,21600" o:gfxdata="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lXYHK&#10;1wAAAAwBAAAPAAAAAAAAAAEAIAAAACIAAABkcnMvZG93bnJldi54bWxQSwECFAAUAAAACACHTuJA&#10;W/94jekBAAC0AwAADgAAAAAAAAABACAAAAAmAQAAZHJzL2Uyb0RvYy54bWxQSwUGAAAAAAYABgBZ&#10;AQAAgQUAAAAA&#10;">
                <v:fill on="f" focussize="0,0"/>
                <v:stroke color="#000000" joinstyle="round"/>
                <v:imagedata o:title=""/>
                <o:lock v:ext="edit" aspectratio="f"/>
              </v:line>
            </w:pict>
          </mc:Fallback>
        </mc:AlternateContent>
      </w:r>
    </w:p>
    <w:p>
      <w:pPr>
        <w:pStyle w:val="3"/>
        <w:jc w:val="center"/>
      </w:pPr>
    </w:p>
    <w:p>
      <w:pPr>
        <w:pStyle w:val="3"/>
        <w:jc w:val="center"/>
        <w:rPr>
          <w:rFonts w:hint="eastAsia"/>
        </w:rPr>
      </w:pPr>
    </w:p>
    <w:p>
      <w:pPr>
        <w:pStyle w:val="3"/>
        <w:jc w:val="center"/>
        <w:rPr>
          <w:rFonts w:hint="eastAsia" w:ascii="Microsoft JhengHei" w:eastAsia="Microsoft JhengHei"/>
          <w:b/>
          <w:sz w:val="30"/>
        </w:rPr>
      </w:pPr>
      <w:r>
        <w:rPr>
          <w:rFonts w:hint="eastAsia" w:ascii="Microsoft JhengHei" w:eastAsia="Microsoft JhengHei"/>
          <w:b/>
          <w:sz w:val="30"/>
        </w:rPr>
        <w:t>乳酸脱氢酶</w:t>
      </w:r>
      <w:r>
        <w:rPr>
          <w:rFonts w:hint="eastAsia" w:ascii="微软雅黑" w:eastAsia="微软雅黑"/>
          <w:b/>
          <w:sz w:val="30"/>
        </w:rPr>
        <w:t>(LDH)</w:t>
      </w:r>
      <w:r>
        <w:rPr>
          <w:rFonts w:hint="eastAsia" w:ascii="Microsoft JhengHei" w:eastAsia="Microsoft JhengHei"/>
          <w:b/>
          <w:sz w:val="30"/>
        </w:rPr>
        <w:t>检测试剂盒</w:t>
      </w:r>
      <w:r>
        <w:rPr>
          <w:rFonts w:hint="eastAsia" w:ascii="微软雅黑" w:eastAsia="微软雅黑"/>
          <w:b/>
          <w:sz w:val="30"/>
        </w:rPr>
        <w:t xml:space="preserve">(LD-L </w:t>
      </w:r>
      <w:r>
        <w:rPr>
          <w:rFonts w:hint="eastAsia" w:ascii="Microsoft JhengHei" w:eastAsia="Microsoft JhengHei"/>
          <w:b/>
          <w:sz w:val="30"/>
        </w:rPr>
        <w:t>微板法</w:t>
      </w:r>
    </w:p>
    <w:p>
      <w:pPr>
        <w:pStyle w:val="3"/>
        <w:ind w:firstLine="482" w:firstLineChars="200"/>
        <w:jc w:val="both"/>
        <w:rPr>
          <w:rFonts w:hint="eastAsia" w:ascii="宋体" w:hAnsi="宋体" w:eastAsia="宋体" w:cs="宋体"/>
          <w:b/>
          <w:bCs/>
          <w:sz w:val="24"/>
          <w:szCs w:val="24"/>
        </w:rPr>
      </w:pPr>
      <w:r>
        <w:rPr>
          <w:rFonts w:hint="eastAsia" w:ascii="宋体" w:hAnsi="宋体" w:eastAsia="宋体" w:cs="宋体"/>
          <w:b/>
          <w:bCs/>
          <w:sz w:val="24"/>
          <w:szCs w:val="24"/>
        </w:rPr>
        <w:t>产品简介：</w:t>
      </w:r>
    </w:p>
    <w:p>
      <w:pPr>
        <w:pStyle w:val="3"/>
        <w:keepNext w:val="0"/>
        <w:keepLines w:val="0"/>
        <w:pageBreakBefore w:val="0"/>
        <w:widowControl w:val="0"/>
        <w:kinsoku/>
        <w:wordWrap/>
        <w:overflowPunct/>
        <w:topLinePunct w:val="0"/>
        <w:autoSpaceDE w:val="0"/>
        <w:autoSpaceDN w:val="0"/>
        <w:bidi w:val="0"/>
        <w:adjustRightInd/>
        <w:snapToGrid/>
        <w:spacing w:line="350" w:lineRule="exact"/>
        <w:ind w:left="438" w:leftChars="199" w:firstLine="630" w:firstLineChars="300"/>
        <w:jc w:val="both"/>
        <w:textAlignment w:val="auto"/>
        <w:rPr>
          <w:rFonts w:hint="eastAsia" w:ascii="宋体" w:hAnsi="宋体" w:eastAsia="宋体" w:cs="宋体"/>
          <w:sz w:val="21"/>
          <w:szCs w:val="21"/>
        </w:rPr>
      </w:pPr>
      <w:r>
        <w:rPr>
          <w:rFonts w:hint="eastAsia" w:ascii="宋体" w:hAnsi="宋体" w:eastAsia="宋体" w:cs="宋体"/>
          <w:b w:val="0"/>
          <w:bCs w:val="0"/>
          <w:sz w:val="21"/>
          <w:szCs w:val="21"/>
        </w:rPr>
        <w:t>乳酸脱氢酶(lactate dehydrogenase，LDH 或 LD)属于氧化还原酶，能够催化氢氧原子或电子从一中底物转移到另一种底物上乳酸脱氢酶是糖酵解和糖异生的一个极其重要的酶，含有锌离子，广泛分布于人和动物组织、植物和微生物中，能可逆的催化乳酸 (L)和丙</w:t>
      </w:r>
      <w:r>
        <w:rPr>
          <w:rFonts w:hint="eastAsia" w:ascii="宋体" w:hAnsi="宋体" w:eastAsia="宋体" w:cs="宋体"/>
          <w:w w:val="105"/>
          <w:sz w:val="21"/>
          <w:szCs w:val="21"/>
        </w:rPr>
        <w:t>酮酸(P)之间的氧化还原反应。其反应公式：</w:t>
      </w:r>
    </w:p>
    <w:p>
      <w:pPr>
        <w:pStyle w:val="3"/>
        <w:spacing w:before="32"/>
        <w:ind w:left="2297"/>
      </w:pPr>
      <w:r>
        <w:rPr>
          <w:w w:val="105"/>
        </w:rPr>
        <w:t>乳酸</w:t>
      </w:r>
      <w:r>
        <w:rPr>
          <w:rFonts w:hint="eastAsia" w:ascii="微软雅黑" w:hAnsi="微软雅黑" w:eastAsia="微软雅黑"/>
          <w:w w:val="105"/>
        </w:rPr>
        <w:t>+NAD</w:t>
      </w:r>
      <w:r>
        <w:rPr>
          <w:rFonts w:hint="eastAsia" w:ascii="微软雅黑" w:hAnsi="微软雅黑" w:eastAsia="微软雅黑"/>
          <w:spacing w:val="27"/>
          <w:w w:val="105"/>
        </w:rPr>
        <w:t xml:space="preserve"> →</w:t>
      </w:r>
      <w:r>
        <w:rPr>
          <w:w w:val="105"/>
        </w:rPr>
        <w:t>丙</w:t>
      </w:r>
      <w:r>
        <w:rPr>
          <w:rFonts w:hint="eastAsia" w:ascii="宋体" w:hAnsi="宋体" w:eastAsia="宋体"/>
          <w:w w:val="105"/>
        </w:rPr>
        <w:t>酮</w:t>
      </w:r>
      <w:r>
        <w:rPr>
          <w:w w:val="105"/>
        </w:rPr>
        <w:t>酸</w:t>
      </w:r>
      <w:r>
        <w:rPr>
          <w:rFonts w:hint="eastAsia" w:ascii="微软雅黑" w:hAnsi="微软雅黑" w:eastAsia="微软雅黑"/>
          <w:w w:val="105"/>
        </w:rPr>
        <w:t>+NADH+H</w:t>
      </w:r>
      <w:r>
        <w:rPr>
          <w:rFonts w:hint="eastAsia" w:ascii="微软雅黑" w:hAnsi="微软雅黑" w:eastAsia="微软雅黑"/>
          <w:spacing w:val="54"/>
          <w:w w:val="105"/>
        </w:rPr>
        <w:t xml:space="preserve"> </w:t>
      </w:r>
      <w:r>
        <w:rPr>
          <w:w w:val="120"/>
        </w:rPr>
        <w:t>。</w:t>
      </w:r>
    </w:p>
    <w:p>
      <w:pPr>
        <w:pStyle w:val="3"/>
        <w:spacing w:before="3"/>
        <w:ind w:left="2297"/>
      </w:pPr>
      <w:r>
        <w:rPr>
          <w:spacing w:val="-3"/>
          <w:w w:val="115"/>
        </w:rPr>
        <w:t>其中：</w:t>
      </w:r>
      <w:r>
        <w:rPr>
          <w:rFonts w:hint="eastAsia" w:ascii="微软雅黑" w:hAnsi="微软雅黑" w:eastAsia="微软雅黑"/>
          <w:spacing w:val="-8"/>
          <w:w w:val="115"/>
        </w:rPr>
        <w:t>L→P</w:t>
      </w:r>
      <w:r>
        <w:rPr>
          <w:rFonts w:hint="eastAsia" w:ascii="微软雅黑" w:hAnsi="微软雅黑" w:eastAsia="微软雅黑"/>
          <w:spacing w:val="-8"/>
          <w:w w:val="115"/>
          <w:vertAlign w:val="superscript"/>
        </w:rPr>
        <w:t>+</w:t>
      </w:r>
      <w:r>
        <w:rPr>
          <w:rFonts w:hint="eastAsia" w:ascii="宋体" w:hAnsi="宋体" w:eastAsia="宋体"/>
          <w:w w:val="115"/>
          <w:vertAlign w:val="baseline"/>
        </w:rPr>
        <w:t>为</w:t>
      </w:r>
      <w:r>
        <w:rPr>
          <w:w w:val="115"/>
          <w:vertAlign w:val="baseline"/>
        </w:rPr>
        <w:t>正向反</w:t>
      </w:r>
      <w:r>
        <w:rPr>
          <w:rFonts w:hint="eastAsia" w:ascii="宋体" w:hAnsi="宋体" w:eastAsia="宋体"/>
          <w:w w:val="115"/>
          <w:vertAlign w:val="baseline"/>
        </w:rPr>
        <w:t>应</w:t>
      </w:r>
      <w:r>
        <w:rPr>
          <w:w w:val="115"/>
          <w:vertAlign w:val="baseline"/>
        </w:rPr>
        <w:t>；</w:t>
      </w:r>
      <w:r>
        <w:rPr>
          <w:rFonts w:hint="eastAsia" w:ascii="微软雅黑" w:hAnsi="微软雅黑" w:eastAsia="微软雅黑"/>
          <w:w w:val="115"/>
          <w:vertAlign w:val="baseline"/>
        </w:rPr>
        <w:t xml:space="preserve">P→L </w:t>
      </w:r>
      <w:r>
        <w:rPr>
          <w:rFonts w:hint="eastAsia" w:ascii="宋体" w:hAnsi="宋体" w:eastAsia="宋体"/>
          <w:spacing w:val="-70"/>
          <w:w w:val="115"/>
          <w:vertAlign w:val="baseline"/>
        </w:rPr>
        <w:t>为</w:t>
      </w:r>
      <w:r>
        <w:rPr>
          <w:rFonts w:hint="eastAsia" w:ascii="微软雅黑" w:hAnsi="微软雅黑" w:eastAsia="微软雅黑"/>
          <w:spacing w:val="-27"/>
          <w:w w:val="115"/>
          <w:position w:val="12"/>
          <w:sz w:val="13"/>
          <w:vertAlign w:val="baseline"/>
        </w:rPr>
        <w:t>+</w:t>
      </w:r>
      <w:r>
        <w:rPr>
          <w:w w:val="115"/>
          <w:vertAlign w:val="baseline"/>
        </w:rPr>
        <w:t>逆向反</w:t>
      </w:r>
      <w:r>
        <w:rPr>
          <w:rFonts w:hint="eastAsia" w:ascii="宋体" w:hAnsi="宋体" w:eastAsia="宋体"/>
          <w:w w:val="115"/>
          <w:vertAlign w:val="baseline"/>
        </w:rPr>
        <w:t>应</w:t>
      </w:r>
      <w:r>
        <w:rPr>
          <w:w w:val="120"/>
          <w:vertAlign w:val="baseline"/>
        </w:rPr>
        <w:t>。</w:t>
      </w:r>
    </w:p>
    <w:p>
      <w:pPr>
        <w:pStyle w:val="3"/>
        <w:keepNext w:val="0"/>
        <w:keepLines w:val="0"/>
        <w:pageBreakBefore w:val="0"/>
        <w:widowControl w:val="0"/>
        <w:kinsoku/>
        <w:wordWrap/>
        <w:overflowPunct/>
        <w:topLinePunct w:val="0"/>
        <w:autoSpaceDE w:val="0"/>
        <w:autoSpaceDN w:val="0"/>
        <w:bidi w:val="0"/>
        <w:adjustRightInd/>
        <w:snapToGrid/>
        <w:spacing w:before="4" w:line="350" w:lineRule="exact"/>
        <w:ind w:left="361" w:right="127" w:firstLine="465"/>
        <w:textAlignment w:val="auto"/>
        <w:rPr>
          <w:rFonts w:hint="eastAsia" w:ascii="宋体" w:hAnsi="宋体" w:eastAsia="宋体" w:cs="宋体"/>
        </w:rPr>
      </w:pPr>
      <w:r>
        <w:rPr>
          <w:rFonts w:hint="eastAsia" w:ascii="宋体" w:hAnsi="宋体" w:eastAsia="宋体" w:cs="宋体"/>
        </w:rPr>
        <w:t>乳酸脱氢酶(LDH)检测试剂盒(LD-L微板法)是利用乳酸脱氢酶催化上述正反应</w:t>
      </w:r>
      <w:r>
        <w:rPr>
          <w:rFonts w:hint="eastAsia" w:ascii="宋体" w:hAnsi="宋体" w:eastAsia="宋体" w:cs="宋体"/>
          <w:spacing w:val="14"/>
        </w:rPr>
        <w:t xml:space="preserve">，即  </w:t>
      </w:r>
      <w:r>
        <w:rPr>
          <w:rFonts w:hint="eastAsia" w:ascii="宋体" w:hAnsi="宋体" w:eastAsia="宋体" w:cs="宋体"/>
        </w:rPr>
        <w:t>L- 乳酸+NAD</w:t>
      </w:r>
      <w:r>
        <w:rPr>
          <w:rFonts w:hint="eastAsia" w:ascii="宋体" w:hAnsi="宋体" w:eastAsia="宋体" w:cs="宋体"/>
          <w:spacing w:val="4"/>
          <w:sz w:val="13"/>
        </w:rPr>
        <w:t xml:space="preserve">+    </w:t>
      </w:r>
      <w:r>
        <w:rPr>
          <w:rFonts w:hint="eastAsia" w:ascii="宋体" w:hAnsi="宋体" w:eastAsia="宋体" w:cs="宋体"/>
        </w:rPr>
        <w:t>→丙酮酸+NADH+H</w:t>
      </w:r>
      <w:r>
        <w:rPr>
          <w:rFonts w:hint="eastAsia" w:ascii="宋体" w:hAnsi="宋体" w:eastAsia="宋体" w:cs="宋体"/>
          <w:spacing w:val="4"/>
          <w:sz w:val="13"/>
        </w:rPr>
        <w:t xml:space="preserve">+    </w:t>
      </w:r>
      <w:r>
        <w:rPr>
          <w:rFonts w:hint="eastAsia" w:ascii="宋体" w:hAnsi="宋体" w:eastAsia="宋体" w:cs="宋体"/>
          <w:w w:val="120"/>
        </w:rPr>
        <w:t>。</w:t>
      </w:r>
      <w:r>
        <w:rPr>
          <w:rFonts w:hint="eastAsia" w:ascii="宋体" w:hAnsi="宋体" w:eastAsia="宋体" w:cs="宋体"/>
        </w:rPr>
        <w:t>在上述反应过程中，乳酸氧化成丙酮酸，同</w:t>
      </w:r>
      <w:r>
        <w:rPr>
          <w:rFonts w:hint="eastAsia" w:ascii="宋体" w:hAnsi="宋体" w:eastAsia="宋体" w:cs="宋体"/>
          <w:spacing w:val="-7"/>
        </w:rPr>
        <w:t xml:space="preserve">时 </w:t>
      </w:r>
      <w:r>
        <w:rPr>
          <w:rFonts w:hint="eastAsia" w:ascii="宋体" w:hAnsi="宋体" w:eastAsia="宋体" w:cs="宋体"/>
        </w:rPr>
        <w:t>NAD</w:t>
      </w:r>
      <w:r>
        <w:rPr>
          <w:rFonts w:hint="eastAsia" w:ascii="宋体" w:hAnsi="宋体" w:eastAsia="宋体" w:cs="宋体"/>
          <w:sz w:val="13"/>
        </w:rPr>
        <w:t xml:space="preserve">+ </w:t>
      </w:r>
      <w:r>
        <w:rPr>
          <w:rFonts w:hint="eastAsia" w:ascii="宋体" w:hAnsi="宋体" w:eastAsia="宋体" w:cs="宋体"/>
          <w:spacing w:val="7"/>
        </w:rPr>
        <w:t xml:space="preserve">氧化成 </w:t>
      </w:r>
      <w:r>
        <w:rPr>
          <w:rFonts w:hint="eastAsia" w:ascii="宋体" w:hAnsi="宋体" w:eastAsia="宋体" w:cs="宋体"/>
        </w:rPr>
        <w:t>NADH</w:t>
      </w:r>
      <w:r>
        <w:rPr>
          <w:rFonts w:hint="eastAsia" w:ascii="宋体" w:hAnsi="宋体" w:eastAsia="宋体" w:cs="宋体"/>
          <w:spacing w:val="7"/>
        </w:rPr>
        <w:t xml:space="preserve">，引起 </w:t>
      </w:r>
      <w:r>
        <w:rPr>
          <w:rFonts w:hint="eastAsia" w:ascii="宋体" w:hAnsi="宋体" w:eastAsia="宋体" w:cs="宋体"/>
        </w:rPr>
        <w:t>340nm</w:t>
      </w:r>
      <w:r>
        <w:rPr>
          <w:rFonts w:hint="eastAsia" w:ascii="宋体" w:hAnsi="宋体" w:eastAsia="宋体" w:cs="宋体"/>
          <w:spacing w:val="33"/>
        </w:rPr>
        <w:t xml:space="preserve"> </w:t>
      </w:r>
      <w:r>
        <w:rPr>
          <w:rFonts w:hint="eastAsia" w:ascii="宋体" w:hAnsi="宋体" w:eastAsia="宋体" w:cs="宋体"/>
        </w:rPr>
        <w:t>处吸光度的升高。其升高速率与标</w:t>
      </w:r>
      <w:r>
        <w:rPr>
          <w:rFonts w:hint="eastAsia" w:ascii="宋体" w:hAnsi="宋体" w:eastAsia="宋体" w:cs="宋体"/>
          <w:spacing w:val="10"/>
        </w:rPr>
        <w:t xml:space="preserve">本中 </w:t>
      </w:r>
      <w:r>
        <w:rPr>
          <w:rFonts w:hint="eastAsia" w:ascii="宋体" w:hAnsi="宋体" w:eastAsia="宋体" w:cs="宋体"/>
        </w:rPr>
        <w:t>LDH</w:t>
      </w:r>
      <w:r>
        <w:rPr>
          <w:rFonts w:hint="eastAsia" w:ascii="宋体" w:hAnsi="宋体" w:eastAsia="宋体" w:cs="宋体"/>
          <w:spacing w:val="4"/>
        </w:rPr>
        <w:t xml:space="preserve"> </w:t>
      </w:r>
      <w:r>
        <w:rPr>
          <w:rFonts w:hint="eastAsia" w:ascii="宋体" w:hAnsi="宋体" w:eastAsia="宋体" w:cs="宋体"/>
        </w:rPr>
        <w:t>活性呈正比关系， 通过酶标仪或自动分析</w:t>
      </w:r>
      <w:r>
        <w:rPr>
          <w:rFonts w:hint="eastAsia" w:ascii="宋体" w:hAnsi="宋体" w:eastAsia="宋体" w:cs="宋体"/>
          <w:spacing w:val="7"/>
        </w:rPr>
        <w:t xml:space="preserve">仪检测 </w:t>
      </w:r>
      <w:r>
        <w:rPr>
          <w:rFonts w:hint="eastAsia" w:ascii="宋体" w:hAnsi="宋体" w:eastAsia="宋体" w:cs="宋体"/>
        </w:rPr>
        <w:t>340nm</w:t>
      </w:r>
      <w:r>
        <w:rPr>
          <w:rFonts w:hint="eastAsia" w:ascii="宋体" w:hAnsi="宋体" w:eastAsia="宋体" w:cs="宋体"/>
          <w:spacing w:val="13"/>
        </w:rPr>
        <w:t xml:space="preserve"> </w:t>
      </w:r>
      <w:r>
        <w:rPr>
          <w:rFonts w:hint="eastAsia" w:ascii="宋体" w:hAnsi="宋体" w:eastAsia="宋体" w:cs="宋体"/>
        </w:rPr>
        <w:t>处吸光度升高速率，通过计算获得乳酸脱氢酶的活</w:t>
      </w:r>
      <w:r>
        <w:rPr>
          <w:rFonts w:hint="eastAsia" w:ascii="宋体" w:hAnsi="宋体" w:eastAsia="宋体" w:cs="宋体"/>
          <w:w w:val="105"/>
        </w:rPr>
        <w:t>性。</w:t>
      </w:r>
      <w:r>
        <w:rPr>
          <w:rFonts w:hint="eastAsia" w:ascii="宋体" w:hAnsi="宋体" w:eastAsia="宋体" w:cs="宋体"/>
          <w:spacing w:val="-32"/>
          <w:w w:val="105"/>
        </w:rPr>
        <w:t xml:space="preserve">该 </w:t>
      </w:r>
      <w:r>
        <w:rPr>
          <w:rFonts w:hint="eastAsia" w:ascii="宋体" w:hAnsi="宋体" w:eastAsia="宋体" w:cs="宋体"/>
          <w:w w:val="105"/>
        </w:rPr>
        <w:t>LD-L</w:t>
      </w:r>
      <w:r>
        <w:rPr>
          <w:rFonts w:hint="eastAsia" w:ascii="宋体" w:hAnsi="宋体" w:eastAsia="宋体" w:cs="宋体"/>
          <w:spacing w:val="-19"/>
          <w:w w:val="105"/>
        </w:rPr>
        <w:t xml:space="preserve"> </w:t>
      </w:r>
      <w:r>
        <w:rPr>
          <w:rFonts w:hint="eastAsia" w:ascii="宋体" w:hAnsi="宋体" w:eastAsia="宋体" w:cs="宋体"/>
          <w:w w:val="105"/>
        </w:rPr>
        <w:t>法的优点是：1、乳酸盐</w:t>
      </w:r>
      <w:r>
        <w:rPr>
          <w:rFonts w:hint="eastAsia" w:ascii="宋体" w:hAnsi="宋体" w:eastAsia="宋体" w:cs="宋体"/>
          <w:spacing w:val="13"/>
          <w:w w:val="105"/>
        </w:rPr>
        <w:t xml:space="preserve">和 </w:t>
      </w:r>
      <w:r>
        <w:rPr>
          <w:rFonts w:hint="eastAsia" w:ascii="宋体" w:hAnsi="宋体" w:eastAsia="宋体" w:cs="宋体"/>
          <w:w w:val="105"/>
        </w:rPr>
        <w:t>NAD</w:t>
      </w:r>
      <w:r>
        <w:rPr>
          <w:rFonts w:hint="eastAsia" w:ascii="宋体" w:hAnsi="宋体" w:eastAsia="宋体" w:cs="宋体"/>
          <w:spacing w:val="-19"/>
          <w:w w:val="105"/>
        </w:rPr>
        <w:t xml:space="preserve"> </w:t>
      </w:r>
      <w:r>
        <w:rPr>
          <w:rFonts w:hint="eastAsia" w:ascii="宋体" w:hAnsi="宋体" w:eastAsia="宋体" w:cs="宋体"/>
          <w:w w:val="105"/>
        </w:rPr>
        <w:t>底物溶液的稳</w:t>
      </w:r>
      <w:r>
        <w:rPr>
          <w:rFonts w:hint="eastAsia" w:ascii="宋体" w:hAnsi="宋体" w:eastAsia="宋体" w:cs="宋体"/>
          <w:spacing w:val="6"/>
          <w:w w:val="105"/>
        </w:rPr>
        <w:t xml:space="preserve">定性比 </w:t>
      </w:r>
      <w:r>
        <w:rPr>
          <w:rFonts w:hint="eastAsia" w:ascii="宋体" w:hAnsi="宋体" w:eastAsia="宋体" w:cs="宋体"/>
          <w:w w:val="105"/>
        </w:rPr>
        <w:t>LD-P</w:t>
      </w:r>
      <w:r>
        <w:rPr>
          <w:rFonts w:hint="eastAsia" w:ascii="宋体" w:hAnsi="宋体" w:eastAsia="宋体" w:cs="宋体"/>
          <w:spacing w:val="28"/>
          <w:w w:val="105"/>
        </w:rPr>
        <w:t xml:space="preserve"> </w:t>
      </w:r>
      <w:r>
        <w:rPr>
          <w:rFonts w:hint="eastAsia" w:ascii="宋体" w:hAnsi="宋体" w:eastAsia="宋体" w:cs="宋体"/>
          <w:w w:val="105"/>
        </w:rPr>
        <w:t>法中的丙酮酸和NADH</w:t>
      </w:r>
      <w:r>
        <w:rPr>
          <w:rFonts w:hint="eastAsia" w:ascii="宋体" w:hAnsi="宋体" w:eastAsia="宋体" w:cs="宋体"/>
          <w:spacing w:val="-26"/>
          <w:w w:val="105"/>
        </w:rPr>
        <w:t xml:space="preserve"> </w:t>
      </w:r>
      <w:r>
        <w:rPr>
          <w:rFonts w:hint="eastAsia" w:ascii="宋体" w:hAnsi="宋体" w:eastAsia="宋体" w:cs="宋体"/>
          <w:w w:val="105"/>
        </w:rPr>
        <w:t>底物溶液好；2</w:t>
      </w:r>
      <w:r>
        <w:rPr>
          <w:rFonts w:hint="eastAsia" w:ascii="宋体" w:hAnsi="宋体" w:eastAsia="宋体" w:cs="宋体"/>
          <w:w w:val="130"/>
        </w:rPr>
        <w:t>、</w:t>
      </w:r>
      <w:r>
        <w:rPr>
          <w:rFonts w:hint="eastAsia" w:ascii="宋体" w:hAnsi="宋体" w:eastAsia="宋体" w:cs="宋体"/>
          <w:w w:val="105"/>
        </w:rPr>
        <w:t>线性速率反应时间范</w:t>
      </w:r>
      <w:r>
        <w:rPr>
          <w:rFonts w:hint="eastAsia" w:ascii="宋体" w:hAnsi="宋体" w:eastAsia="宋体" w:cs="宋体"/>
          <w:spacing w:val="-162"/>
          <w:w w:val="105"/>
        </w:rPr>
        <w:t>围</w:t>
      </w:r>
      <w:r>
        <w:rPr>
          <w:rFonts w:hint="eastAsia" w:ascii="宋体" w:hAnsi="宋体" w:eastAsia="宋体" w:cs="宋体"/>
          <w:w w:val="105"/>
          <w:position w:val="12"/>
          <w:sz w:val="13"/>
        </w:rPr>
        <w:t xml:space="preserve">+ </w:t>
      </w:r>
      <w:r>
        <w:rPr>
          <w:rFonts w:hint="eastAsia" w:ascii="宋体" w:hAnsi="宋体" w:eastAsia="宋体" w:cs="宋体"/>
          <w:w w:val="105"/>
        </w:rPr>
        <w:t>较宽</w:t>
      </w:r>
      <w:r>
        <w:rPr>
          <w:rFonts w:hint="eastAsia" w:ascii="宋体" w:hAnsi="宋体" w:eastAsia="宋体" w:cs="宋体"/>
          <w:w w:val="130"/>
        </w:rPr>
        <w:t>；3</w:t>
      </w:r>
      <w:r>
        <w:rPr>
          <w:rFonts w:hint="eastAsia" w:ascii="宋体" w:hAnsi="宋体" w:eastAsia="宋体" w:cs="宋体"/>
          <w:w w:val="105"/>
        </w:rPr>
        <w:t>、重复</w:t>
      </w:r>
      <w:r>
        <w:rPr>
          <w:rFonts w:hint="eastAsia" w:ascii="宋体" w:hAnsi="宋体" w:eastAsia="宋体" w:cs="宋体"/>
          <w:spacing w:val="4"/>
          <w:w w:val="105"/>
        </w:rPr>
        <w:t xml:space="preserve">性比 </w:t>
      </w:r>
      <w:r>
        <w:rPr>
          <w:rFonts w:hint="eastAsia" w:ascii="宋体" w:hAnsi="宋体" w:eastAsia="宋体" w:cs="宋体"/>
          <w:w w:val="105"/>
        </w:rPr>
        <w:t>LD-P</w:t>
      </w:r>
      <w:r>
        <w:rPr>
          <w:rFonts w:hint="eastAsia" w:ascii="宋体" w:hAnsi="宋体" w:eastAsia="宋体" w:cs="宋体"/>
          <w:spacing w:val="15"/>
          <w:w w:val="105"/>
        </w:rPr>
        <w:t xml:space="preserve"> </w:t>
      </w:r>
      <w:r>
        <w:rPr>
          <w:rFonts w:hint="eastAsia" w:ascii="宋体" w:hAnsi="宋体" w:eastAsia="宋体" w:cs="宋体"/>
          <w:w w:val="105"/>
        </w:rPr>
        <w:t>法和二硝基苯肼法好；4、准确性比二硝基苯肼法好；5、适用于自动分析仪</w:t>
      </w:r>
      <w:r>
        <w:rPr>
          <w:rFonts w:hint="eastAsia" w:ascii="宋体" w:hAnsi="宋体" w:eastAsia="宋体" w:cs="宋体"/>
          <w:w w:val="130"/>
        </w:rPr>
        <w:t>。</w:t>
      </w:r>
      <w:r>
        <w:rPr>
          <w:rFonts w:hint="eastAsia" w:ascii="宋体" w:hAnsi="宋体" w:eastAsia="宋体" w:cs="宋体"/>
          <w:w w:val="105"/>
        </w:rPr>
        <w:t>该试剂盒仅用于科研领域，不宜用于临床诊断或其他用途。</w:t>
      </w:r>
    </w:p>
    <w:p>
      <w:pPr>
        <w:pStyle w:val="3"/>
        <w:rPr>
          <w:rFonts w:hint="eastAsia" w:ascii="宋体" w:hAnsi="宋体" w:eastAsia="宋体" w:cs="宋体"/>
          <w:sz w:val="22"/>
        </w:rPr>
      </w:pPr>
    </w:p>
    <w:p>
      <w:pPr>
        <w:pStyle w:val="2"/>
        <w:spacing w:before="161" w:line="240" w:lineRule="auto"/>
        <w:rPr>
          <w:rFonts w:hint="eastAsia" w:ascii="宋体" w:hAnsi="宋体" w:eastAsia="宋体" w:cs="宋体"/>
        </w:rPr>
      </w:pPr>
      <w:r>
        <w:rPr>
          <w:rFonts w:hint="eastAsia" w:ascii="宋体" w:hAnsi="宋体" w:eastAsia="宋体" w:cs="宋体"/>
        </w:rPr>
        <w:t>产品组成：</w:t>
      </w:r>
    </w:p>
    <w:p>
      <w:pPr>
        <w:pStyle w:val="3"/>
        <w:rPr>
          <w:rFonts w:ascii="Microsoft JhengHei"/>
          <w:b/>
          <w:sz w:val="20"/>
        </w:rPr>
      </w:pPr>
    </w:p>
    <w:p>
      <w:pPr>
        <w:pStyle w:val="3"/>
        <w:spacing w:before="14"/>
        <w:rPr>
          <w:rFonts w:ascii="Microsoft JhengHei"/>
          <w:b/>
          <w:sz w:val="27"/>
        </w:rPr>
      </w:pPr>
    </w:p>
    <w:tbl>
      <w:tblPr>
        <w:tblStyle w:val="6"/>
        <w:tblW w:w="6119" w:type="dxa"/>
        <w:tblInd w:w="145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326"/>
        <w:gridCol w:w="1426"/>
        <w:gridCol w:w="13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6" w:hRule="atLeast"/>
        </w:trPr>
        <w:tc>
          <w:tcPr>
            <w:tcW w:w="3326" w:type="dxa"/>
          </w:tcPr>
          <w:p>
            <w:pPr>
              <w:pStyle w:val="11"/>
              <w:ind w:left="50"/>
              <w:rPr>
                <w:sz w:val="21"/>
              </w:rPr>
            </w:pPr>
            <w:r>
              <w:rPr>
                <w:rFonts w:hint="eastAsia" w:ascii="宋体" w:eastAsia="宋体"/>
                <w:sz w:val="21"/>
              </w:rPr>
              <w:t>试剂</w:t>
            </w:r>
            <w:r>
              <w:rPr>
                <w:sz w:val="21"/>
              </w:rPr>
              <w:t>(A): NAD</w:t>
            </w:r>
          </w:p>
        </w:tc>
        <w:tc>
          <w:tcPr>
            <w:tcW w:w="1426" w:type="dxa"/>
          </w:tcPr>
          <w:p>
            <w:pPr>
              <w:pStyle w:val="11"/>
              <w:spacing w:line="300" w:lineRule="exact"/>
              <w:ind w:right="232"/>
              <w:jc w:val="right"/>
              <w:rPr>
                <w:rFonts w:hint="eastAsia" w:ascii="MS UI Gothic" w:eastAsia="MS UI Gothic"/>
                <w:sz w:val="19"/>
              </w:rPr>
            </w:pPr>
            <w:r>
              <w:rPr>
                <w:sz w:val="19"/>
              </w:rPr>
              <w:t xml:space="preserve">2 </w:t>
            </w:r>
            <w:r>
              <w:rPr>
                <w:rFonts w:hint="eastAsia" w:ascii="MS UI Gothic" w:eastAsia="MS UI Gothic"/>
                <w:sz w:val="19"/>
              </w:rPr>
              <w:t>支</w:t>
            </w:r>
          </w:p>
        </w:tc>
        <w:tc>
          <w:tcPr>
            <w:tcW w:w="1367" w:type="dxa"/>
          </w:tcPr>
          <w:p>
            <w:pPr>
              <w:pStyle w:val="11"/>
              <w:ind w:left="223"/>
              <w:rPr>
                <w:rFonts w:hint="eastAsia" w:ascii="MS UI Gothic" w:hAnsi="MS UI Gothic" w:eastAsia="MS UI Gothic"/>
                <w:sz w:val="21"/>
              </w:rPr>
            </w:pPr>
            <w:r>
              <w:rPr>
                <w:sz w:val="21"/>
              </w:rPr>
              <w:t xml:space="preserve">-20℃ </w:t>
            </w:r>
            <w:r>
              <w:rPr>
                <w:rFonts w:hint="eastAsia" w:ascii="MS UI Gothic" w:hAnsi="MS UI Gothic" w:eastAsia="MS UI Gothic"/>
                <w:sz w:val="21"/>
              </w:rPr>
              <w:t>避 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1" w:hRule="atLeast"/>
        </w:trPr>
        <w:tc>
          <w:tcPr>
            <w:tcW w:w="3326" w:type="dxa"/>
          </w:tcPr>
          <w:p>
            <w:pPr>
              <w:pStyle w:val="11"/>
              <w:spacing w:before="21" w:line="370" w:lineRule="exact"/>
              <w:ind w:left="50"/>
              <w:rPr>
                <w:sz w:val="21"/>
              </w:rPr>
            </w:pPr>
            <w:r>
              <w:rPr>
                <w:rFonts w:hint="eastAsia" w:ascii="宋体" w:eastAsia="宋体"/>
                <w:sz w:val="21"/>
              </w:rPr>
              <w:t>试剂</w:t>
            </w:r>
            <w:r>
              <w:rPr>
                <w:sz w:val="21"/>
              </w:rPr>
              <w:t>(B): LD-L Assay buffer</w:t>
            </w:r>
          </w:p>
        </w:tc>
        <w:tc>
          <w:tcPr>
            <w:tcW w:w="1426" w:type="dxa"/>
          </w:tcPr>
          <w:p>
            <w:pPr>
              <w:pStyle w:val="11"/>
              <w:spacing w:before="48" w:line="343" w:lineRule="exact"/>
              <w:ind w:right="254"/>
              <w:jc w:val="right"/>
              <w:rPr>
                <w:sz w:val="19"/>
              </w:rPr>
            </w:pPr>
            <w:r>
              <w:rPr>
                <w:sz w:val="19"/>
              </w:rPr>
              <w:t>20ml</w:t>
            </w:r>
          </w:p>
        </w:tc>
        <w:tc>
          <w:tcPr>
            <w:tcW w:w="1367" w:type="dxa"/>
          </w:tcPr>
          <w:p>
            <w:pPr>
              <w:pStyle w:val="11"/>
              <w:spacing w:line="383" w:lineRule="exact"/>
              <w:ind w:left="328"/>
              <w:rPr>
                <w:rFonts w:hint="eastAsia" w:ascii="MS UI Gothic" w:hAnsi="MS UI Gothic" w:eastAsia="MS UI Gothic"/>
                <w:sz w:val="21"/>
              </w:rPr>
            </w:pPr>
            <w:r>
              <w:rPr>
                <w:sz w:val="21"/>
              </w:rPr>
              <w:t xml:space="preserve">4℃ </w:t>
            </w:r>
            <w:r>
              <w:rPr>
                <w:rFonts w:hint="eastAsia" w:ascii="MS UI Gothic" w:hAnsi="MS UI Gothic" w:eastAsia="MS UI Gothic"/>
                <w:sz w:val="21"/>
              </w:rPr>
              <w:t>避 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3326" w:type="dxa"/>
          </w:tcPr>
          <w:p>
            <w:pPr>
              <w:pStyle w:val="11"/>
              <w:spacing w:before="2" w:line="378" w:lineRule="exact"/>
              <w:ind w:left="50"/>
              <w:rPr>
                <w:rFonts w:hint="eastAsia" w:ascii="宋体" w:eastAsia="宋体"/>
                <w:sz w:val="21"/>
              </w:rPr>
            </w:pPr>
            <w:r>
              <w:rPr>
                <w:rFonts w:hint="eastAsia" w:ascii="宋体" w:eastAsia="宋体"/>
                <w:sz w:val="21"/>
              </w:rPr>
              <w:t>试剂</w:t>
            </w:r>
            <w:r>
              <w:rPr>
                <w:sz w:val="21"/>
              </w:rPr>
              <w:t xml:space="preserve">(C): LDH  </w:t>
            </w:r>
            <w:r>
              <w:rPr>
                <w:rFonts w:hint="eastAsia" w:ascii="MS UI Gothic" w:eastAsia="MS UI Gothic"/>
                <w:sz w:val="21"/>
              </w:rPr>
              <w:t>保</w:t>
            </w:r>
            <w:r>
              <w:rPr>
                <w:rFonts w:hint="eastAsia" w:ascii="宋体" w:eastAsia="宋体"/>
                <w:sz w:val="21"/>
              </w:rPr>
              <w:t>护剂</w:t>
            </w:r>
          </w:p>
        </w:tc>
        <w:tc>
          <w:tcPr>
            <w:tcW w:w="1426" w:type="dxa"/>
          </w:tcPr>
          <w:p>
            <w:pPr>
              <w:pStyle w:val="11"/>
              <w:spacing w:before="25" w:line="240" w:lineRule="auto"/>
              <w:ind w:right="232"/>
              <w:jc w:val="right"/>
              <w:rPr>
                <w:rFonts w:hint="eastAsia" w:ascii="MS UI Gothic" w:eastAsia="MS UI Gothic"/>
                <w:sz w:val="19"/>
              </w:rPr>
            </w:pPr>
            <w:r>
              <w:rPr>
                <w:sz w:val="19"/>
              </w:rPr>
              <w:t xml:space="preserve">1 </w:t>
            </w:r>
            <w:r>
              <w:rPr>
                <w:rFonts w:hint="eastAsia" w:ascii="MS UI Gothic" w:eastAsia="MS UI Gothic"/>
                <w:sz w:val="19"/>
              </w:rPr>
              <w:t>支</w:t>
            </w:r>
          </w:p>
        </w:tc>
        <w:tc>
          <w:tcPr>
            <w:tcW w:w="1367" w:type="dxa"/>
          </w:tcPr>
          <w:p>
            <w:pPr>
              <w:pStyle w:val="11"/>
              <w:spacing w:before="2" w:line="378" w:lineRule="exact"/>
              <w:ind w:left="328"/>
              <w:rPr>
                <w:rFonts w:hint="eastAsia" w:ascii="MS UI Gothic" w:hAnsi="MS UI Gothic" w:eastAsia="MS UI Gothic"/>
                <w:sz w:val="21"/>
              </w:rPr>
            </w:pPr>
            <w:r>
              <w:rPr>
                <w:sz w:val="21"/>
              </w:rPr>
              <w:t xml:space="preserve">4℃ </w:t>
            </w:r>
            <w:r>
              <w:rPr>
                <w:rFonts w:hint="eastAsia" w:ascii="MS UI Gothic" w:hAnsi="MS UI Gothic" w:eastAsia="MS UI Gothic"/>
                <w:sz w:val="21"/>
              </w:rPr>
              <w:t>避 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2" w:hRule="atLeast"/>
        </w:trPr>
        <w:tc>
          <w:tcPr>
            <w:tcW w:w="3326" w:type="dxa"/>
          </w:tcPr>
          <w:p>
            <w:pPr>
              <w:pStyle w:val="11"/>
              <w:spacing w:before="11" w:line="332" w:lineRule="exact"/>
              <w:ind w:left="50"/>
              <w:rPr>
                <w:rFonts w:hint="eastAsia" w:ascii="MS UI Gothic" w:eastAsia="MS UI Gothic"/>
                <w:sz w:val="21"/>
              </w:rPr>
            </w:pPr>
            <w:r>
              <w:rPr>
                <w:rFonts w:hint="eastAsia" w:ascii="宋体" w:eastAsia="宋体"/>
                <w:sz w:val="21"/>
              </w:rPr>
              <w:t>试剂</w:t>
            </w:r>
            <w:r>
              <w:rPr>
                <w:sz w:val="21"/>
              </w:rPr>
              <w:t xml:space="preserve">(D): LDH  </w:t>
            </w:r>
            <w:r>
              <w:rPr>
                <w:rFonts w:hint="eastAsia" w:ascii="MS UI Gothic" w:eastAsia="MS UI Gothic"/>
                <w:sz w:val="21"/>
              </w:rPr>
              <w:t>保</w:t>
            </w:r>
            <w:r>
              <w:rPr>
                <w:rFonts w:hint="eastAsia" w:ascii="宋体" w:eastAsia="宋体"/>
                <w:sz w:val="21"/>
              </w:rPr>
              <w:t>护</w:t>
            </w:r>
            <w:r>
              <w:rPr>
                <w:rFonts w:hint="eastAsia" w:ascii="MS UI Gothic" w:eastAsia="MS UI Gothic"/>
                <w:sz w:val="21"/>
              </w:rPr>
              <w:t>稀</w:t>
            </w:r>
            <w:r>
              <w:rPr>
                <w:rFonts w:hint="eastAsia" w:ascii="宋体" w:eastAsia="宋体"/>
                <w:sz w:val="21"/>
              </w:rPr>
              <w:t>释</w:t>
            </w:r>
            <w:r>
              <w:rPr>
                <w:rFonts w:hint="eastAsia" w:ascii="MS UI Gothic" w:eastAsia="MS UI Gothic"/>
                <w:sz w:val="21"/>
              </w:rPr>
              <w:t>液</w:t>
            </w:r>
          </w:p>
        </w:tc>
        <w:tc>
          <w:tcPr>
            <w:tcW w:w="1426" w:type="dxa"/>
          </w:tcPr>
          <w:p>
            <w:pPr>
              <w:pStyle w:val="11"/>
              <w:spacing w:before="62" w:line="280" w:lineRule="exact"/>
              <w:ind w:right="224"/>
              <w:jc w:val="right"/>
              <w:rPr>
                <w:sz w:val="19"/>
              </w:rPr>
            </w:pPr>
            <w:r>
              <w:rPr>
                <w:sz w:val="19"/>
              </w:rPr>
              <w:t>1.5ml</w:t>
            </w:r>
          </w:p>
        </w:tc>
        <w:tc>
          <w:tcPr>
            <w:tcW w:w="1367" w:type="dxa"/>
          </w:tcPr>
          <w:p>
            <w:pPr>
              <w:pStyle w:val="11"/>
              <w:spacing w:before="11" w:line="332" w:lineRule="exact"/>
              <w:ind w:left="328"/>
              <w:rPr>
                <w:sz w:val="21"/>
              </w:rPr>
            </w:pPr>
            <w:r>
              <w:rPr>
                <w:sz w:val="21"/>
              </w:rPr>
              <w:t>RT</w:t>
            </w:r>
          </w:p>
        </w:tc>
      </w:tr>
    </w:tbl>
    <w:p>
      <w:pPr>
        <w:pStyle w:val="3"/>
        <w:rPr>
          <w:rFonts w:ascii="Microsoft JhengHei"/>
          <w:b/>
          <w:sz w:val="20"/>
        </w:rPr>
      </w:pPr>
    </w:p>
    <w:p>
      <w:pPr>
        <w:pStyle w:val="3"/>
        <w:spacing w:before="13"/>
        <w:rPr>
          <w:rFonts w:ascii="Microsoft JhengHei"/>
          <w:b/>
          <w:sz w:val="22"/>
        </w:rPr>
      </w:pPr>
    </w:p>
    <w:p>
      <w:pPr>
        <w:keepNext w:val="0"/>
        <w:keepLines w:val="0"/>
        <w:pageBreakBefore w:val="0"/>
        <w:widowControl w:val="0"/>
        <w:kinsoku/>
        <w:wordWrap/>
        <w:overflowPunct/>
        <w:topLinePunct w:val="0"/>
        <w:autoSpaceDE w:val="0"/>
        <w:autoSpaceDN w:val="0"/>
        <w:bidi w:val="0"/>
        <w:adjustRightInd/>
        <w:snapToGrid/>
        <w:spacing w:before="0" w:line="350" w:lineRule="exact"/>
        <w:ind w:left="405" w:right="0" w:firstLine="0"/>
        <w:jc w:val="left"/>
        <w:textAlignment w:val="auto"/>
        <w:rPr>
          <w:rFonts w:hint="eastAsia" w:ascii="宋体" w:hAnsi="宋体" w:eastAsia="宋体" w:cs="宋体"/>
          <w:b/>
          <w:sz w:val="24"/>
        </w:rPr>
      </w:pPr>
      <w:r>
        <w:rPr>
          <w:rFonts w:hint="eastAsia" w:ascii="宋体" w:hAnsi="宋体" w:eastAsia="宋体" w:cs="宋体"/>
          <w:b/>
          <w:sz w:val="24"/>
        </w:rPr>
        <w:t>自备材料：</w:t>
      </w:r>
    </w:p>
    <w:p>
      <w:pPr>
        <w:pStyle w:val="3"/>
        <w:keepNext w:val="0"/>
        <w:keepLines w:val="0"/>
        <w:pageBreakBefore w:val="0"/>
        <w:widowControl w:val="0"/>
        <w:kinsoku/>
        <w:wordWrap/>
        <w:overflowPunct/>
        <w:topLinePunct w:val="0"/>
        <w:autoSpaceDE w:val="0"/>
        <w:autoSpaceDN w:val="0"/>
        <w:bidi w:val="0"/>
        <w:adjustRightInd/>
        <w:snapToGrid/>
        <w:spacing w:before="4" w:line="350" w:lineRule="exact"/>
        <w:ind w:left="405"/>
        <w:textAlignment w:val="auto"/>
        <w:rPr>
          <w:rFonts w:hint="eastAsia" w:ascii="宋体" w:hAnsi="宋体" w:eastAsia="宋体" w:cs="宋体"/>
        </w:rPr>
      </w:pPr>
      <w:r>
        <w:rPr>
          <w:rFonts w:hint="eastAsia" w:ascii="宋体" w:hAnsi="宋体" w:eastAsia="宋体" w:cs="宋体"/>
          <w:w w:val="105"/>
        </w:rPr>
        <w:t>1、离心管或小试管</w:t>
      </w:r>
    </w:p>
    <w:p>
      <w:pPr>
        <w:pStyle w:val="3"/>
        <w:keepNext w:val="0"/>
        <w:keepLines w:val="0"/>
        <w:pageBreakBefore w:val="0"/>
        <w:widowControl w:val="0"/>
        <w:kinsoku/>
        <w:wordWrap/>
        <w:overflowPunct/>
        <w:topLinePunct w:val="0"/>
        <w:autoSpaceDE w:val="0"/>
        <w:autoSpaceDN w:val="0"/>
        <w:bidi w:val="0"/>
        <w:adjustRightInd/>
        <w:snapToGrid/>
        <w:spacing w:line="350" w:lineRule="exact"/>
        <w:ind w:left="405"/>
        <w:textAlignment w:val="auto"/>
        <w:rPr>
          <w:rFonts w:hint="eastAsia" w:ascii="宋体" w:hAnsi="宋体" w:eastAsia="宋体" w:cs="宋体"/>
        </w:rPr>
      </w:pPr>
      <w:r>
        <w:rPr>
          <w:rFonts w:hint="eastAsia" w:ascii="宋体" w:hAnsi="宋体" w:eastAsia="宋体" w:cs="宋体"/>
          <w:w w:val="110"/>
        </w:rPr>
        <w:t>2、水浴锅</w:t>
      </w:r>
    </w:p>
    <w:p>
      <w:pPr>
        <w:pStyle w:val="3"/>
        <w:keepNext w:val="0"/>
        <w:keepLines w:val="0"/>
        <w:pageBreakBefore w:val="0"/>
        <w:widowControl w:val="0"/>
        <w:kinsoku/>
        <w:wordWrap/>
        <w:overflowPunct/>
        <w:topLinePunct w:val="0"/>
        <w:autoSpaceDE w:val="0"/>
        <w:autoSpaceDN w:val="0"/>
        <w:bidi w:val="0"/>
        <w:adjustRightInd/>
        <w:snapToGrid/>
        <w:spacing w:before="30" w:line="350" w:lineRule="exact"/>
        <w:ind w:left="405"/>
        <w:textAlignment w:val="auto"/>
        <w:rPr>
          <w:rFonts w:hint="eastAsia" w:ascii="宋体" w:hAnsi="宋体" w:eastAsia="宋体" w:cs="宋体"/>
        </w:rPr>
      </w:pPr>
      <w:r>
        <w:rPr>
          <w:rFonts w:hint="eastAsia" w:ascii="宋体" w:hAnsi="宋体" w:eastAsia="宋体" w:cs="宋体"/>
          <w:w w:val="110"/>
        </w:rPr>
        <w:t>3</w:t>
      </w:r>
      <w:r>
        <w:rPr>
          <w:rFonts w:hint="eastAsia" w:ascii="宋体" w:hAnsi="宋体" w:eastAsia="宋体" w:cs="宋体"/>
          <w:w w:val="130"/>
        </w:rPr>
        <w:t>、</w:t>
      </w:r>
      <w:r>
        <w:rPr>
          <w:rFonts w:hint="eastAsia" w:ascii="宋体" w:hAnsi="宋体" w:eastAsia="宋体" w:cs="宋体"/>
          <w:w w:val="110"/>
        </w:rPr>
        <w:t>96</w:t>
      </w:r>
      <w:r>
        <w:rPr>
          <w:rFonts w:hint="eastAsia" w:ascii="宋体" w:hAnsi="宋体" w:eastAsia="宋体" w:cs="宋体"/>
          <w:spacing w:val="55"/>
          <w:w w:val="110"/>
        </w:rPr>
        <w:t xml:space="preserve"> </w:t>
      </w:r>
      <w:r>
        <w:rPr>
          <w:rFonts w:hint="eastAsia" w:ascii="宋体" w:hAnsi="宋体" w:eastAsia="宋体" w:cs="宋体"/>
          <w:w w:val="110"/>
        </w:rPr>
        <w:t>孔板</w:t>
      </w:r>
    </w:p>
    <w:p>
      <w:pPr>
        <w:pStyle w:val="3"/>
        <w:keepNext w:val="0"/>
        <w:keepLines w:val="0"/>
        <w:pageBreakBefore w:val="0"/>
        <w:widowControl w:val="0"/>
        <w:kinsoku/>
        <w:wordWrap/>
        <w:overflowPunct/>
        <w:topLinePunct w:val="0"/>
        <w:autoSpaceDE w:val="0"/>
        <w:autoSpaceDN w:val="0"/>
        <w:bidi w:val="0"/>
        <w:adjustRightInd/>
        <w:snapToGrid/>
        <w:spacing w:before="19" w:line="350" w:lineRule="exact"/>
        <w:ind w:left="405"/>
        <w:textAlignment w:val="auto"/>
        <w:rPr>
          <w:rFonts w:hint="eastAsia" w:ascii="宋体" w:hAnsi="宋体" w:eastAsia="宋体" w:cs="宋体"/>
        </w:rPr>
      </w:pPr>
      <w:r>
        <w:rPr>
          <w:rFonts w:hint="eastAsia" w:ascii="宋体" w:hAnsi="宋体" w:eastAsia="宋体" w:cs="宋体"/>
          <w:w w:val="105"/>
        </w:rPr>
        <w:t>4</w:t>
      </w:r>
      <w:r>
        <w:rPr>
          <w:rFonts w:hint="eastAsia" w:ascii="宋体" w:hAnsi="宋体" w:eastAsia="宋体" w:cs="宋体"/>
          <w:w w:val="130"/>
        </w:rPr>
        <w:t>、</w:t>
      </w:r>
      <w:r>
        <w:rPr>
          <w:rFonts w:hint="eastAsia" w:ascii="宋体" w:hAnsi="宋体" w:eastAsia="宋体" w:cs="宋体"/>
          <w:w w:val="105"/>
        </w:rPr>
        <w:t>酶标仪或自动分析仪</w:t>
      </w:r>
    </w:p>
    <w:p>
      <w:pPr>
        <w:pStyle w:val="3"/>
        <w:keepNext w:val="0"/>
        <w:keepLines w:val="0"/>
        <w:pageBreakBefore w:val="0"/>
        <w:widowControl w:val="0"/>
        <w:kinsoku/>
        <w:wordWrap/>
        <w:overflowPunct/>
        <w:topLinePunct w:val="0"/>
        <w:autoSpaceDE w:val="0"/>
        <w:autoSpaceDN w:val="0"/>
        <w:bidi w:val="0"/>
        <w:adjustRightInd/>
        <w:snapToGrid/>
        <w:spacing w:line="350" w:lineRule="exact"/>
        <w:textAlignment w:val="auto"/>
        <w:rPr>
          <w:rFonts w:hint="eastAsia" w:ascii="宋体" w:hAnsi="宋体" w:eastAsia="宋体" w:cs="宋体"/>
          <w:sz w:val="20"/>
        </w:rPr>
      </w:pPr>
    </w:p>
    <w:p>
      <w:pPr>
        <w:pStyle w:val="3"/>
        <w:keepNext w:val="0"/>
        <w:keepLines w:val="0"/>
        <w:pageBreakBefore w:val="0"/>
        <w:widowControl w:val="0"/>
        <w:kinsoku/>
        <w:wordWrap/>
        <w:overflowPunct/>
        <w:topLinePunct w:val="0"/>
        <w:autoSpaceDE w:val="0"/>
        <w:autoSpaceDN w:val="0"/>
        <w:bidi w:val="0"/>
        <w:adjustRightInd/>
        <w:snapToGrid/>
        <w:spacing w:line="350" w:lineRule="exact"/>
        <w:textAlignment w:val="auto"/>
        <w:rPr>
          <w:rFonts w:hint="eastAsia" w:ascii="宋体" w:hAnsi="宋体" w:eastAsia="宋体" w:cs="宋体"/>
          <w:sz w:val="20"/>
        </w:rPr>
      </w:pPr>
    </w:p>
    <w:p>
      <w:pPr>
        <w:pStyle w:val="3"/>
        <w:keepNext w:val="0"/>
        <w:keepLines w:val="0"/>
        <w:pageBreakBefore w:val="0"/>
        <w:widowControl w:val="0"/>
        <w:kinsoku/>
        <w:wordWrap/>
        <w:overflowPunct/>
        <w:topLinePunct w:val="0"/>
        <w:autoSpaceDE w:val="0"/>
        <w:autoSpaceDN w:val="0"/>
        <w:bidi w:val="0"/>
        <w:adjustRightInd/>
        <w:snapToGrid/>
        <w:spacing w:line="350" w:lineRule="exact"/>
        <w:textAlignment w:val="auto"/>
        <w:rPr>
          <w:rFonts w:hint="eastAsia" w:ascii="宋体" w:hAnsi="宋体" w:eastAsia="宋体" w:cs="宋体"/>
          <w:sz w:val="20"/>
        </w:rPr>
      </w:pPr>
    </w:p>
    <w:p>
      <w:pPr>
        <w:pStyle w:val="3"/>
        <w:keepNext w:val="0"/>
        <w:keepLines w:val="0"/>
        <w:pageBreakBefore w:val="0"/>
        <w:widowControl w:val="0"/>
        <w:kinsoku/>
        <w:wordWrap/>
        <w:overflowPunct/>
        <w:topLinePunct w:val="0"/>
        <w:autoSpaceDE w:val="0"/>
        <w:autoSpaceDN w:val="0"/>
        <w:bidi w:val="0"/>
        <w:adjustRightInd/>
        <w:snapToGrid/>
        <w:spacing w:line="350" w:lineRule="exact"/>
        <w:textAlignment w:val="auto"/>
        <w:rPr>
          <w:rFonts w:hint="eastAsia" w:ascii="宋体" w:hAnsi="宋体" w:eastAsia="宋体" w:cs="宋体"/>
          <w:sz w:val="20"/>
        </w:rPr>
      </w:pPr>
    </w:p>
    <w:p>
      <w:pPr>
        <w:pStyle w:val="3"/>
        <w:keepNext w:val="0"/>
        <w:keepLines w:val="0"/>
        <w:pageBreakBefore w:val="0"/>
        <w:widowControl w:val="0"/>
        <w:kinsoku/>
        <w:wordWrap/>
        <w:overflowPunct/>
        <w:topLinePunct w:val="0"/>
        <w:autoSpaceDE w:val="0"/>
        <w:autoSpaceDN w:val="0"/>
        <w:bidi w:val="0"/>
        <w:adjustRightInd/>
        <w:snapToGrid/>
        <w:spacing w:before="3" w:line="350" w:lineRule="exact"/>
        <w:textAlignment w:val="auto"/>
        <w:rPr>
          <w:rFonts w:hint="eastAsia" w:ascii="宋体" w:hAnsi="宋体" w:eastAsia="宋体" w:cs="宋体"/>
          <w:sz w:val="17"/>
        </w:rPr>
      </w:pPr>
    </w:p>
    <w:p>
      <w:pPr>
        <w:pStyle w:val="3"/>
        <w:keepNext w:val="0"/>
        <w:keepLines w:val="0"/>
        <w:pageBreakBefore w:val="0"/>
        <w:widowControl w:val="0"/>
        <w:kinsoku/>
        <w:wordWrap/>
        <w:overflowPunct/>
        <w:topLinePunct w:val="0"/>
        <w:autoSpaceDE w:val="0"/>
        <w:autoSpaceDN w:val="0"/>
        <w:bidi w:val="0"/>
        <w:adjustRightInd/>
        <w:snapToGrid/>
        <w:spacing w:before="8" w:line="350" w:lineRule="exact"/>
        <w:textAlignment w:val="auto"/>
        <w:rPr>
          <w:rFonts w:hint="eastAsia" w:ascii="宋体" w:hAnsi="宋体" w:eastAsia="宋体" w:cs="宋体"/>
          <w:b/>
          <w:sz w:val="9"/>
        </w:rPr>
      </w:pPr>
      <w:bookmarkStart w:id="0" w:name="_GoBack"/>
      <w:bookmarkEnd w:id="0"/>
    </w:p>
    <w:p>
      <w:pPr>
        <w:keepNext w:val="0"/>
        <w:keepLines w:val="0"/>
        <w:pageBreakBefore w:val="0"/>
        <w:widowControl w:val="0"/>
        <w:kinsoku/>
        <w:wordWrap/>
        <w:overflowPunct/>
        <w:topLinePunct w:val="0"/>
        <w:autoSpaceDE w:val="0"/>
        <w:autoSpaceDN w:val="0"/>
        <w:bidi w:val="0"/>
        <w:adjustRightInd/>
        <w:snapToGrid/>
        <w:spacing w:before="4" w:line="350" w:lineRule="exact"/>
        <w:ind w:left="405" w:right="0" w:firstLine="0"/>
        <w:jc w:val="left"/>
        <w:textAlignment w:val="auto"/>
        <w:rPr>
          <w:rFonts w:hint="eastAsia" w:ascii="宋体" w:hAnsi="宋体" w:eastAsia="宋体" w:cs="宋体"/>
          <w:b/>
          <w:sz w:val="24"/>
        </w:rPr>
      </w:pPr>
      <w:r>
        <w:rPr>
          <w:rFonts w:hint="eastAsia" w:ascii="宋体" w:hAnsi="宋体" w:eastAsia="宋体" w:cs="宋体"/>
          <w:b/>
          <w:sz w:val="24"/>
        </w:rPr>
        <w:t>操作步骤</w:t>
      </w:r>
      <w:r>
        <w:rPr>
          <w:rFonts w:hint="eastAsia" w:ascii="宋体" w:hAnsi="宋体" w:eastAsia="宋体" w:cs="宋体"/>
          <w:sz w:val="21"/>
        </w:rPr>
        <w:t>(仅供参考)</w:t>
      </w:r>
      <w:r>
        <w:rPr>
          <w:rFonts w:hint="eastAsia" w:ascii="宋体" w:hAnsi="宋体" w:eastAsia="宋体" w:cs="宋体"/>
          <w:b/>
          <w:sz w:val="24"/>
        </w:rPr>
        <w:t>：</w:t>
      </w:r>
    </w:p>
    <w:p>
      <w:pPr>
        <w:pStyle w:val="3"/>
        <w:keepNext w:val="0"/>
        <w:keepLines w:val="0"/>
        <w:pageBreakBefore w:val="0"/>
        <w:widowControl w:val="0"/>
        <w:kinsoku/>
        <w:wordWrap/>
        <w:overflowPunct/>
        <w:topLinePunct w:val="0"/>
        <w:autoSpaceDE w:val="0"/>
        <w:autoSpaceDN w:val="0"/>
        <w:bidi w:val="0"/>
        <w:adjustRightInd/>
        <w:snapToGrid/>
        <w:spacing w:line="350" w:lineRule="exact"/>
        <w:ind w:left="405"/>
        <w:textAlignment w:val="auto"/>
        <w:rPr>
          <w:rFonts w:hint="eastAsia" w:ascii="宋体" w:hAnsi="宋体" w:eastAsia="宋体" w:cs="宋体"/>
        </w:rPr>
      </w:pPr>
      <w:r>
        <w:rPr>
          <w:rFonts w:hint="eastAsia" w:ascii="宋体" w:hAnsi="宋体" w:eastAsia="宋体" w:cs="宋体"/>
          <w:w w:val="115"/>
        </w:rPr>
        <w:t>1、准备样品：</w:t>
      </w:r>
    </w:p>
    <w:p>
      <w:pPr>
        <w:pStyle w:val="3"/>
        <w:keepNext w:val="0"/>
        <w:keepLines w:val="0"/>
        <w:pageBreakBefore w:val="0"/>
        <w:widowControl w:val="0"/>
        <w:kinsoku/>
        <w:wordWrap/>
        <w:overflowPunct/>
        <w:topLinePunct w:val="0"/>
        <w:autoSpaceDE w:val="0"/>
        <w:autoSpaceDN w:val="0"/>
        <w:bidi w:val="0"/>
        <w:adjustRightInd/>
        <w:snapToGrid/>
        <w:spacing w:before="49" w:line="350" w:lineRule="exact"/>
        <w:ind w:left="1125" w:right="456" w:hanging="361"/>
        <w:textAlignment w:val="auto"/>
        <w:rPr>
          <w:rFonts w:hint="eastAsia" w:ascii="宋体" w:hAnsi="宋体" w:eastAsia="宋体" w:cs="宋体"/>
        </w:rPr>
      </w:pPr>
      <w:r>
        <w:rPr>
          <w:rFonts w:hint="eastAsia" w:ascii="宋体" w:hAnsi="宋体" w:eastAsia="宋体" w:cs="宋体"/>
          <w:w w:val="105"/>
        </w:rPr>
        <w:t>①□血浆、血清样品：血浆、血清按照常规方法制备，可以直接用于本试剂盒的测</w:t>
      </w:r>
      <w:r>
        <w:rPr>
          <w:rFonts w:hint="eastAsia" w:ascii="宋体" w:hAnsi="宋体" w:eastAsia="宋体" w:cs="宋体"/>
          <w:spacing w:val="-9"/>
          <w:w w:val="105"/>
        </w:rPr>
        <w:t xml:space="preserve">定， </w:t>
      </w:r>
      <w:r>
        <w:rPr>
          <w:rFonts w:hint="eastAsia" w:ascii="宋体" w:hAnsi="宋体" w:eastAsia="宋体" w:cs="宋体"/>
          <w:spacing w:val="-2"/>
          <w:w w:val="105"/>
        </w:rPr>
        <w:t xml:space="preserve">室温保存 </w:t>
      </w:r>
      <w:r>
        <w:rPr>
          <w:rFonts w:hint="eastAsia" w:ascii="宋体" w:hAnsi="宋体" w:eastAsia="宋体" w:cs="宋体"/>
          <w:w w:val="105"/>
        </w:rPr>
        <w:t xml:space="preserve">3 </w:t>
      </w:r>
      <w:r>
        <w:rPr>
          <w:rFonts w:hint="eastAsia" w:ascii="宋体" w:hAnsi="宋体" w:eastAsia="宋体" w:cs="宋体"/>
          <w:spacing w:val="-2"/>
          <w:w w:val="105"/>
        </w:rPr>
        <w:t xml:space="preserve">天，用于 </w:t>
      </w:r>
      <w:r>
        <w:rPr>
          <w:rFonts w:hint="eastAsia" w:ascii="宋体" w:hAnsi="宋体" w:eastAsia="宋体" w:cs="宋体"/>
          <w:w w:val="105"/>
        </w:rPr>
        <w:t>LDH</w:t>
      </w:r>
      <w:r>
        <w:rPr>
          <w:rFonts w:hint="eastAsia" w:ascii="宋体" w:hAnsi="宋体" w:eastAsia="宋体" w:cs="宋体"/>
          <w:spacing w:val="58"/>
          <w:w w:val="105"/>
        </w:rPr>
        <w:t xml:space="preserve"> </w:t>
      </w:r>
      <w:r>
        <w:rPr>
          <w:rFonts w:hint="eastAsia" w:ascii="宋体" w:hAnsi="宋体" w:eastAsia="宋体" w:cs="宋体"/>
          <w:w w:val="105"/>
        </w:rPr>
        <w:t>的检测</w:t>
      </w:r>
      <w:r>
        <w:rPr>
          <w:rFonts w:hint="eastAsia" w:ascii="宋体" w:hAnsi="宋体" w:eastAsia="宋体" w:cs="宋体"/>
          <w:w w:val="130"/>
        </w:rPr>
        <w:t>。</w:t>
      </w:r>
    </w:p>
    <w:p>
      <w:pPr>
        <w:pStyle w:val="3"/>
        <w:keepNext w:val="0"/>
        <w:keepLines w:val="0"/>
        <w:pageBreakBefore w:val="0"/>
        <w:widowControl w:val="0"/>
        <w:kinsoku/>
        <w:wordWrap/>
        <w:overflowPunct/>
        <w:topLinePunct w:val="0"/>
        <w:autoSpaceDE w:val="0"/>
        <w:autoSpaceDN w:val="0"/>
        <w:bidi w:val="0"/>
        <w:adjustRightInd/>
        <w:snapToGrid/>
        <w:spacing w:before="52" w:line="350" w:lineRule="exact"/>
        <w:ind w:left="1125" w:right="357" w:hanging="361"/>
        <w:textAlignment w:val="auto"/>
        <w:rPr>
          <w:rFonts w:hint="eastAsia" w:ascii="宋体" w:hAnsi="宋体" w:eastAsia="宋体" w:cs="宋体"/>
        </w:rPr>
      </w:pPr>
      <w:r>
        <w:rPr>
          <w:rFonts w:hint="eastAsia" w:ascii="宋体" w:hAnsi="宋体" w:eastAsia="宋体" w:cs="宋体"/>
          <w:w w:val="105"/>
        </w:rPr>
        <w:t>②□细胞或组织样品：取恰当细胞或组织进行匀浆</w:t>
      </w:r>
      <w:r>
        <w:rPr>
          <w:rFonts w:hint="eastAsia" w:ascii="宋体" w:hAnsi="宋体" w:eastAsia="宋体" w:cs="宋体"/>
          <w:spacing w:val="-2"/>
          <w:w w:val="105"/>
        </w:rPr>
        <w:t xml:space="preserve">，低速离心取上清，室温保存 </w:t>
      </w:r>
      <w:r>
        <w:rPr>
          <w:rFonts w:hint="eastAsia" w:ascii="宋体" w:hAnsi="宋体" w:eastAsia="宋体" w:cs="宋体"/>
          <w:w w:val="105"/>
        </w:rPr>
        <w:t xml:space="preserve">3 </w:t>
      </w:r>
      <w:r>
        <w:rPr>
          <w:rFonts w:hint="eastAsia" w:ascii="宋体" w:hAnsi="宋体" w:eastAsia="宋体" w:cs="宋体"/>
          <w:spacing w:val="-9"/>
          <w:w w:val="105"/>
        </w:rPr>
        <w:t xml:space="preserve">天， </w:t>
      </w:r>
      <w:r>
        <w:rPr>
          <w:rFonts w:hint="eastAsia" w:ascii="宋体" w:hAnsi="宋体" w:eastAsia="宋体" w:cs="宋体"/>
          <w:spacing w:val="-2"/>
          <w:w w:val="105"/>
        </w:rPr>
        <w:t xml:space="preserve">用于 </w:t>
      </w:r>
      <w:r>
        <w:rPr>
          <w:rFonts w:hint="eastAsia" w:ascii="宋体" w:hAnsi="宋体" w:eastAsia="宋体" w:cs="宋体"/>
          <w:w w:val="105"/>
        </w:rPr>
        <w:t>LDH</w:t>
      </w:r>
      <w:r>
        <w:rPr>
          <w:rFonts w:hint="eastAsia" w:ascii="宋体" w:hAnsi="宋体" w:eastAsia="宋体" w:cs="宋体"/>
          <w:spacing w:val="58"/>
          <w:w w:val="105"/>
        </w:rPr>
        <w:t xml:space="preserve"> </w:t>
      </w:r>
      <w:r>
        <w:rPr>
          <w:rFonts w:hint="eastAsia" w:ascii="宋体" w:hAnsi="宋体" w:eastAsia="宋体" w:cs="宋体"/>
          <w:w w:val="105"/>
        </w:rPr>
        <w:t>的检测</w:t>
      </w:r>
      <w:r>
        <w:rPr>
          <w:rFonts w:hint="eastAsia" w:ascii="宋体" w:hAnsi="宋体" w:eastAsia="宋体" w:cs="宋体"/>
          <w:w w:val="130"/>
        </w:rPr>
        <w:t>。</w:t>
      </w:r>
    </w:p>
    <w:p>
      <w:pPr>
        <w:pStyle w:val="3"/>
        <w:keepNext w:val="0"/>
        <w:keepLines w:val="0"/>
        <w:pageBreakBefore w:val="0"/>
        <w:widowControl w:val="0"/>
        <w:kinsoku/>
        <w:wordWrap/>
        <w:overflowPunct/>
        <w:topLinePunct w:val="0"/>
        <w:autoSpaceDE w:val="0"/>
        <w:autoSpaceDN w:val="0"/>
        <w:bidi w:val="0"/>
        <w:adjustRightInd/>
        <w:snapToGrid/>
        <w:spacing w:before="37" w:line="350" w:lineRule="exact"/>
        <w:ind w:left="1125" w:right="201" w:hanging="361"/>
        <w:textAlignment w:val="auto"/>
        <w:rPr>
          <w:rFonts w:hint="eastAsia" w:ascii="宋体" w:hAnsi="宋体" w:eastAsia="宋体" w:cs="宋体"/>
        </w:rPr>
      </w:pPr>
      <w:r>
        <w:rPr>
          <w:rFonts w:hint="eastAsia" w:ascii="宋体" w:hAnsi="宋体" w:eastAsia="宋体" w:cs="宋体"/>
        </w:rPr>
        <w:t xml:space="preserve">③□长期保存样品：如果提取后的样品无法及时检测，需要放置时间较长，按下列方法     </w:t>
      </w:r>
      <w:r>
        <w:rPr>
          <w:rFonts w:hint="eastAsia" w:ascii="宋体" w:hAnsi="宋体" w:eastAsia="宋体" w:cs="宋体"/>
          <w:spacing w:val="6"/>
        </w:rPr>
        <w:t xml:space="preserve">操 作：取 </w:t>
      </w:r>
      <w:r>
        <w:rPr>
          <w:rFonts w:hint="eastAsia" w:ascii="宋体" w:hAnsi="宋体" w:eastAsia="宋体" w:cs="宋体"/>
        </w:rPr>
        <w:t>LDH</w:t>
      </w:r>
      <w:r>
        <w:rPr>
          <w:rFonts w:hint="eastAsia" w:ascii="宋体" w:hAnsi="宋体" w:eastAsia="宋体" w:cs="宋体"/>
          <w:spacing w:val="18"/>
        </w:rPr>
        <w:t xml:space="preserve"> </w:t>
      </w:r>
      <w:r>
        <w:rPr>
          <w:rFonts w:hint="eastAsia" w:ascii="宋体" w:hAnsi="宋体" w:eastAsia="宋体" w:cs="宋体"/>
        </w:rPr>
        <w:t>保</w:t>
      </w:r>
      <w:r>
        <w:rPr>
          <w:rFonts w:hint="eastAsia" w:ascii="宋体" w:hAnsi="宋体" w:eastAsia="宋体" w:cs="宋体"/>
          <w:spacing w:val="-9"/>
        </w:rPr>
        <w:t xml:space="preserve">护剂 </w:t>
      </w:r>
      <w:r>
        <w:rPr>
          <w:rFonts w:hint="eastAsia" w:ascii="宋体" w:hAnsi="宋体" w:eastAsia="宋体" w:cs="宋体"/>
        </w:rPr>
        <w:t>1</w:t>
      </w:r>
      <w:r>
        <w:rPr>
          <w:rFonts w:hint="eastAsia" w:ascii="宋体" w:hAnsi="宋体" w:eastAsia="宋体" w:cs="宋体"/>
          <w:spacing w:val="18"/>
        </w:rPr>
        <w:t xml:space="preserve"> </w:t>
      </w:r>
      <w:r>
        <w:rPr>
          <w:rFonts w:hint="eastAsia" w:ascii="宋体" w:hAnsi="宋体" w:eastAsia="宋体" w:cs="宋体"/>
          <w:spacing w:val="3"/>
        </w:rPr>
        <w:t xml:space="preserve">支，加入 </w:t>
      </w:r>
      <w:r>
        <w:rPr>
          <w:rFonts w:hint="eastAsia" w:ascii="宋体" w:hAnsi="宋体" w:eastAsia="宋体" w:cs="宋体"/>
        </w:rPr>
        <w:t>1.0ml</w:t>
      </w:r>
      <w:r>
        <w:rPr>
          <w:rFonts w:hint="eastAsia" w:ascii="宋体" w:hAnsi="宋体" w:eastAsia="宋体" w:cs="宋体"/>
          <w:spacing w:val="18"/>
        </w:rPr>
        <w:t xml:space="preserve"> </w:t>
      </w:r>
      <w:r>
        <w:rPr>
          <w:rFonts w:hint="eastAsia" w:ascii="宋体" w:hAnsi="宋体" w:eastAsia="宋体" w:cs="宋体"/>
          <w:spacing w:val="8"/>
        </w:rPr>
        <w:t xml:space="preserve">的 </w:t>
      </w:r>
      <w:r>
        <w:rPr>
          <w:rFonts w:hint="eastAsia" w:ascii="宋体" w:hAnsi="宋体" w:eastAsia="宋体" w:cs="宋体"/>
        </w:rPr>
        <w:t>LDH</w:t>
      </w:r>
      <w:r>
        <w:rPr>
          <w:rFonts w:hint="eastAsia" w:ascii="宋体" w:hAnsi="宋体" w:eastAsia="宋体" w:cs="宋体"/>
          <w:spacing w:val="18"/>
        </w:rPr>
        <w:t xml:space="preserve"> </w:t>
      </w:r>
      <w:r>
        <w:rPr>
          <w:rFonts w:hint="eastAsia" w:ascii="宋体" w:hAnsi="宋体" w:eastAsia="宋体" w:cs="宋体"/>
        </w:rPr>
        <w:t>保护稀释</w:t>
      </w:r>
      <w:r>
        <w:rPr>
          <w:rFonts w:hint="eastAsia" w:ascii="宋体" w:hAnsi="宋体" w:eastAsia="宋体" w:cs="宋体"/>
          <w:spacing w:val="2"/>
        </w:rPr>
        <w:t xml:space="preserve">液，配制成 </w:t>
      </w:r>
      <w:r>
        <w:rPr>
          <w:rFonts w:hint="eastAsia" w:ascii="宋体" w:hAnsi="宋体" w:eastAsia="宋体" w:cs="宋体"/>
        </w:rPr>
        <w:t>LDH</w:t>
      </w:r>
      <w:r>
        <w:rPr>
          <w:rFonts w:hint="eastAsia" w:ascii="宋体" w:hAnsi="宋体" w:eastAsia="宋体" w:cs="宋体"/>
          <w:spacing w:val="35"/>
        </w:rPr>
        <w:t xml:space="preserve"> </w:t>
      </w:r>
      <w:r>
        <w:rPr>
          <w:rFonts w:hint="eastAsia" w:ascii="宋体" w:hAnsi="宋体" w:eastAsia="宋体" w:cs="宋体"/>
        </w:rPr>
        <w:t>保护工</w:t>
      </w:r>
      <w:r>
        <w:rPr>
          <w:rFonts w:hint="eastAsia" w:ascii="宋体" w:hAnsi="宋体" w:eastAsia="宋体" w:cs="宋体"/>
          <w:w w:val="105"/>
        </w:rPr>
        <w:t>作液，-20℃避光保存。按待测样品(如血清)：LDH 保护工作液=9:1 的比例混合，4℃ 避光保存。</w:t>
      </w:r>
    </w:p>
    <w:p>
      <w:pPr>
        <w:pStyle w:val="3"/>
        <w:keepNext w:val="0"/>
        <w:keepLines w:val="0"/>
        <w:pageBreakBefore w:val="0"/>
        <w:widowControl w:val="0"/>
        <w:kinsoku/>
        <w:wordWrap/>
        <w:overflowPunct/>
        <w:topLinePunct w:val="0"/>
        <w:autoSpaceDE w:val="0"/>
        <w:autoSpaceDN w:val="0"/>
        <w:bidi w:val="0"/>
        <w:adjustRightInd/>
        <w:snapToGrid/>
        <w:spacing w:before="46" w:line="350" w:lineRule="exact"/>
        <w:ind w:left="1125" w:right="339" w:hanging="361"/>
        <w:textAlignment w:val="auto"/>
        <w:rPr>
          <w:rFonts w:hint="eastAsia" w:ascii="宋体" w:hAnsi="宋体" w:eastAsia="宋体" w:cs="宋体"/>
        </w:rPr>
      </w:pPr>
      <w:r>
        <w:rPr>
          <w:rFonts w:hint="eastAsia" w:ascii="宋体" w:hAnsi="宋体" w:eastAsia="宋体" w:cs="宋体"/>
        </w:rPr>
        <w:t>④□(选做)样品准备完毕后可以用 BCA 蛋白浓度测定试剂盒测定蛋白浓度，以便于后续计算单位蛋白重量组织或细胞内的 LDH 含量。</w:t>
      </w:r>
    </w:p>
    <w:p>
      <w:pPr>
        <w:pStyle w:val="3"/>
        <w:keepNext w:val="0"/>
        <w:keepLines w:val="0"/>
        <w:pageBreakBefore w:val="0"/>
        <w:widowControl w:val="0"/>
        <w:kinsoku/>
        <w:wordWrap/>
        <w:overflowPunct/>
        <w:topLinePunct w:val="0"/>
        <w:autoSpaceDE w:val="0"/>
        <w:autoSpaceDN w:val="0"/>
        <w:bidi w:val="0"/>
        <w:adjustRightInd/>
        <w:snapToGrid/>
        <w:spacing w:before="37" w:line="350" w:lineRule="exact"/>
        <w:ind w:left="765" w:right="228" w:hanging="360"/>
        <w:textAlignment w:val="auto"/>
        <w:rPr>
          <w:rFonts w:hint="eastAsia" w:ascii="宋体" w:hAnsi="宋体" w:eastAsia="宋体" w:cs="宋体"/>
        </w:rPr>
      </w:pPr>
      <w:r>
        <w:rPr>
          <w:rFonts w:hint="eastAsia" w:ascii="宋体" w:hAnsi="宋体" w:eastAsia="宋体" w:cs="宋体"/>
          <w:w w:val="110"/>
        </w:rPr>
        <w:t>2</w:t>
      </w:r>
      <w:r>
        <w:rPr>
          <w:rFonts w:hint="eastAsia" w:ascii="宋体" w:hAnsi="宋体" w:eastAsia="宋体" w:cs="宋体"/>
          <w:spacing w:val="-8"/>
          <w:w w:val="110"/>
        </w:rPr>
        <w:t xml:space="preserve">、配制 </w:t>
      </w:r>
      <w:r>
        <w:rPr>
          <w:rFonts w:hint="eastAsia" w:ascii="宋体" w:hAnsi="宋体" w:eastAsia="宋体" w:cs="宋体"/>
          <w:w w:val="110"/>
        </w:rPr>
        <w:t>LDH 检测</w:t>
      </w:r>
      <w:r>
        <w:rPr>
          <w:rFonts w:hint="eastAsia" w:ascii="宋体" w:hAnsi="宋体" w:eastAsia="宋体" w:cs="宋体"/>
          <w:spacing w:val="-5"/>
          <w:w w:val="110"/>
        </w:rPr>
        <w:t xml:space="preserve">工作液：取 </w:t>
      </w:r>
      <w:r>
        <w:rPr>
          <w:rFonts w:hint="eastAsia" w:ascii="宋体" w:hAnsi="宋体" w:eastAsia="宋体" w:cs="宋体"/>
          <w:w w:val="110"/>
        </w:rPr>
        <w:t xml:space="preserve">1 </w:t>
      </w:r>
      <w:r>
        <w:rPr>
          <w:rFonts w:hint="eastAsia" w:ascii="宋体" w:hAnsi="宋体" w:eastAsia="宋体" w:cs="宋体"/>
          <w:spacing w:val="-15"/>
          <w:w w:val="110"/>
        </w:rPr>
        <w:t xml:space="preserve">支 </w:t>
      </w:r>
      <w:r>
        <w:rPr>
          <w:rFonts w:hint="eastAsia" w:ascii="宋体" w:hAnsi="宋体" w:eastAsia="宋体" w:cs="宋体"/>
          <w:w w:val="110"/>
        </w:rPr>
        <w:t>NAD</w:t>
      </w:r>
      <w:r>
        <w:rPr>
          <w:rFonts w:hint="eastAsia" w:ascii="宋体" w:hAnsi="宋体" w:eastAsia="宋体" w:cs="宋体"/>
          <w:spacing w:val="-10"/>
          <w:w w:val="110"/>
        </w:rPr>
        <w:t xml:space="preserve">，按 </w:t>
      </w:r>
      <w:r>
        <w:rPr>
          <w:rFonts w:hint="eastAsia" w:ascii="宋体" w:hAnsi="宋体" w:eastAsia="宋体" w:cs="宋体"/>
          <w:w w:val="110"/>
        </w:rPr>
        <w:t>NAD：LD-L Assay buffer</w:t>
      </w:r>
      <w:r>
        <w:rPr>
          <w:rFonts w:hint="eastAsia" w:ascii="宋体" w:hAnsi="宋体" w:eastAsia="宋体" w:cs="宋体"/>
          <w:spacing w:val="-14"/>
          <w:w w:val="110"/>
        </w:rPr>
        <w:t xml:space="preserve"> =</w:t>
      </w:r>
      <w:r>
        <w:rPr>
          <w:rFonts w:hint="eastAsia" w:ascii="宋体" w:hAnsi="宋体" w:eastAsia="宋体" w:cs="宋体"/>
          <w:w w:val="110"/>
        </w:rPr>
        <w:t>1 支：10ml 的比例混合，即</w:t>
      </w:r>
      <w:r>
        <w:rPr>
          <w:rFonts w:hint="eastAsia" w:ascii="宋体" w:hAnsi="宋体" w:eastAsia="宋体" w:cs="宋体"/>
          <w:spacing w:val="-30"/>
          <w:w w:val="110"/>
        </w:rPr>
        <w:t xml:space="preserve">为 </w:t>
      </w:r>
      <w:r>
        <w:rPr>
          <w:rFonts w:hint="eastAsia" w:ascii="宋体" w:hAnsi="宋体" w:eastAsia="宋体" w:cs="宋体"/>
          <w:w w:val="110"/>
        </w:rPr>
        <w:t>LDH 检测工作液，即配即用，不宜久置。</w:t>
      </w:r>
    </w:p>
    <w:p>
      <w:pPr>
        <w:pStyle w:val="3"/>
        <w:keepNext w:val="0"/>
        <w:keepLines w:val="0"/>
        <w:pageBreakBefore w:val="0"/>
        <w:widowControl w:val="0"/>
        <w:kinsoku/>
        <w:wordWrap/>
        <w:overflowPunct/>
        <w:topLinePunct w:val="0"/>
        <w:autoSpaceDE w:val="0"/>
        <w:autoSpaceDN w:val="0"/>
        <w:bidi w:val="0"/>
        <w:adjustRightInd/>
        <w:snapToGrid/>
        <w:spacing w:before="61" w:line="350" w:lineRule="exact"/>
        <w:ind w:left="765" w:right="209" w:hanging="360"/>
        <w:textAlignment w:val="auto"/>
        <w:rPr>
          <w:rFonts w:hint="eastAsia" w:ascii="宋体" w:hAnsi="宋体" w:eastAsia="宋体" w:cs="宋体"/>
        </w:rPr>
      </w:pPr>
      <w:r>
        <w:rPr>
          <w:rFonts w:hint="eastAsia" w:ascii="宋体" w:hAnsi="宋体" w:eastAsia="宋体" w:cs="宋体"/>
        </w:rPr>
        <w:t>3、手工比色检测：按照下表设置测定孔，溶液应按照顺序依次加入，并注意避免产</w:t>
      </w:r>
      <w:r>
        <w:rPr>
          <w:rFonts w:hint="eastAsia" w:ascii="宋体" w:hAnsi="宋体" w:eastAsia="宋体" w:cs="宋体"/>
          <w:spacing w:val="-5"/>
        </w:rPr>
        <w:t xml:space="preserve">生气泡。     </w:t>
      </w:r>
      <w:r>
        <w:rPr>
          <w:rFonts w:hint="eastAsia" w:ascii="宋体" w:hAnsi="宋体" w:eastAsia="宋体" w:cs="宋体"/>
        </w:rPr>
        <w:t>如果样</w:t>
      </w:r>
      <w:r>
        <w:rPr>
          <w:rFonts w:hint="eastAsia" w:ascii="宋体" w:hAnsi="宋体" w:eastAsia="宋体" w:cs="宋体"/>
          <w:spacing w:val="5"/>
        </w:rPr>
        <w:t xml:space="preserve">品中的 </w:t>
      </w:r>
      <w:r>
        <w:rPr>
          <w:rFonts w:hint="eastAsia" w:ascii="宋体" w:hAnsi="宋体" w:eastAsia="宋体" w:cs="宋体"/>
        </w:rPr>
        <w:t>LDH</w:t>
      </w:r>
      <w:r>
        <w:rPr>
          <w:rFonts w:hint="eastAsia" w:ascii="宋体" w:hAnsi="宋体" w:eastAsia="宋体" w:cs="宋体"/>
          <w:spacing w:val="4"/>
        </w:rPr>
        <w:t xml:space="preserve"> </w:t>
      </w:r>
      <w:r>
        <w:rPr>
          <w:rFonts w:hint="eastAsia" w:ascii="宋体" w:hAnsi="宋体" w:eastAsia="宋体" w:cs="宋体"/>
        </w:rPr>
        <w:t>浓度过高，可以减少样品用量或适当稀释后再进行测定。样品的检</w:t>
      </w:r>
    </w:p>
    <w:p>
      <w:pPr>
        <w:pStyle w:val="3"/>
        <w:keepNext w:val="0"/>
        <w:keepLines w:val="0"/>
        <w:pageBreakBefore w:val="0"/>
        <w:widowControl w:val="0"/>
        <w:kinsoku/>
        <w:wordWrap/>
        <w:overflowPunct/>
        <w:topLinePunct w:val="0"/>
        <w:autoSpaceDE w:val="0"/>
        <w:autoSpaceDN w:val="0"/>
        <w:bidi w:val="0"/>
        <w:adjustRightInd/>
        <w:snapToGrid/>
        <w:spacing w:before="87" w:line="350" w:lineRule="exact"/>
        <w:ind w:left="765"/>
        <w:textAlignment w:val="auto"/>
      </w:pPr>
      <w:r>
        <w:rPr>
          <w:rFonts w:hint="eastAsia" w:ascii="宋体" w:hAnsi="宋体" w:eastAsia="宋体" w:cs="宋体"/>
          <w:w w:val="105"/>
        </w:rPr>
        <w:t>测最好能设置平行管。</w:t>
      </w:r>
    </w:p>
    <w:p>
      <w:pPr>
        <w:pStyle w:val="3"/>
        <w:spacing w:before="12"/>
        <w:rPr>
          <w:sz w:val="10"/>
        </w:rPr>
      </w:pPr>
    </w:p>
    <w:p>
      <w:pPr>
        <w:pStyle w:val="3"/>
        <w:tabs>
          <w:tab w:val="left" w:pos="6142"/>
        </w:tabs>
        <w:spacing w:before="45"/>
        <w:ind w:left="3363"/>
      </w:pPr>
      <w:r>
        <w:t>加入物</w:t>
      </w:r>
      <w:r>
        <w:rPr>
          <w:rFonts w:hint="eastAsia" w:ascii="微软雅黑" w:hAnsi="微软雅黑" w:eastAsia="微软雅黑"/>
        </w:rPr>
        <w:t>(</w:t>
      </w:r>
      <w:r>
        <w:rPr>
          <w:rFonts w:ascii="Arial" w:hAnsi="Arial" w:eastAsia="Arial"/>
        </w:rPr>
        <w:t>μ</w:t>
      </w:r>
      <w:r>
        <w:rPr>
          <w:rFonts w:hint="eastAsia" w:ascii="微软雅黑" w:hAnsi="微软雅黑" w:eastAsia="微软雅黑"/>
        </w:rPr>
        <w:t>l)</w:t>
      </w:r>
      <w:r>
        <w:rPr>
          <w:rFonts w:hint="eastAsia" w:ascii="微软雅黑" w:hAnsi="微软雅黑" w:eastAsia="微软雅黑"/>
        </w:rPr>
        <w:tab/>
      </w:r>
      <w:r>
        <w:rPr>
          <w:rFonts w:hint="eastAsia" w:ascii="宋体" w:hAnsi="宋体" w:eastAsia="宋体"/>
        </w:rPr>
        <w:t>测</w:t>
      </w:r>
      <w:r>
        <w:t>定孔</w:t>
      </w:r>
    </w:p>
    <w:p>
      <w:pPr>
        <w:pStyle w:val="3"/>
        <w:tabs>
          <w:tab w:val="right" w:pos="6584"/>
        </w:tabs>
        <w:spacing w:before="3"/>
        <w:ind w:left="2057"/>
        <w:rPr>
          <w:rFonts w:hint="eastAsia" w:ascii="微软雅黑" w:eastAsia="微软雅黑"/>
        </w:rPr>
      </w:pPr>
      <w:r>
        <w:rPr>
          <w:w w:val="105"/>
        </w:rPr>
        <w:t>待</w:t>
      </w:r>
      <w:r>
        <w:rPr>
          <w:rFonts w:hint="eastAsia" w:ascii="宋体" w:eastAsia="宋体"/>
          <w:w w:val="105"/>
        </w:rPr>
        <w:t>测样</w:t>
      </w:r>
      <w:r>
        <w:rPr>
          <w:w w:val="105"/>
        </w:rPr>
        <w:t>品</w:t>
      </w:r>
      <w:r>
        <w:rPr>
          <w:rFonts w:hint="eastAsia" w:ascii="微软雅黑" w:eastAsia="微软雅黑"/>
          <w:w w:val="105"/>
        </w:rPr>
        <w:t>(</w:t>
      </w:r>
      <w:r>
        <w:rPr>
          <w:w w:val="105"/>
        </w:rPr>
        <w:t>血清、血</w:t>
      </w:r>
      <w:r>
        <w:rPr>
          <w:rFonts w:hint="eastAsia" w:ascii="宋体" w:eastAsia="宋体"/>
          <w:w w:val="105"/>
        </w:rPr>
        <w:t>浆</w:t>
      </w:r>
      <w:r>
        <w:rPr>
          <w:w w:val="105"/>
        </w:rPr>
        <w:t>、体液等</w:t>
      </w:r>
      <w:r>
        <w:rPr>
          <w:rFonts w:hint="eastAsia" w:ascii="微软雅黑" w:eastAsia="微软雅黑"/>
          <w:w w:val="105"/>
        </w:rPr>
        <w:t>)</w:t>
      </w:r>
      <w:r>
        <w:rPr>
          <w:rFonts w:hint="eastAsia" w:ascii="微软雅黑" w:eastAsia="微软雅黑"/>
          <w:w w:val="105"/>
        </w:rPr>
        <w:tab/>
      </w:r>
      <w:r>
        <w:rPr>
          <w:rFonts w:hint="eastAsia" w:ascii="微软雅黑" w:eastAsia="微软雅黑"/>
          <w:w w:val="105"/>
          <w:position w:val="3"/>
        </w:rPr>
        <w:t>10</w:t>
      </w:r>
    </w:p>
    <w:p>
      <w:pPr>
        <w:pStyle w:val="3"/>
        <w:tabs>
          <w:tab w:val="right" w:pos="6632"/>
        </w:tabs>
        <w:spacing w:line="232" w:lineRule="auto"/>
        <w:ind w:left="2057"/>
        <w:rPr>
          <w:rFonts w:hint="eastAsia" w:ascii="微软雅黑" w:hAnsi="微软雅黑" w:eastAsia="微软雅黑"/>
        </w:rPr>
      </w:pPr>
      <w:r>
        <w:rPr>
          <w:rFonts w:hint="eastAsia" w:ascii="微软雅黑" w:hAnsi="微软雅黑" w:eastAsia="微软雅黑"/>
        </w:rPr>
        <w:t>LDH</w:t>
      </w:r>
      <w:r>
        <w:rPr>
          <w:rFonts w:hint="eastAsia" w:ascii="微软雅黑" w:hAnsi="微软雅黑" w:eastAsia="微软雅黑"/>
          <w:spacing w:val="-1"/>
        </w:rPr>
        <w:t xml:space="preserve"> </w:t>
      </w:r>
      <w:r>
        <w:rPr>
          <w:rFonts w:hint="eastAsia" w:ascii="宋体" w:hAnsi="宋体" w:eastAsia="宋体"/>
        </w:rPr>
        <w:t>检测</w:t>
      </w:r>
      <w:r>
        <w:t>工作液</w:t>
      </w:r>
      <w:r>
        <w:rPr>
          <w:rFonts w:hint="eastAsia" w:ascii="微软雅黑" w:hAnsi="微软雅黑" w:eastAsia="微软雅黑"/>
        </w:rPr>
        <w:t>(37℃</w:t>
      </w:r>
      <w:r>
        <w:t>提前</w:t>
      </w:r>
      <w:r>
        <w:rPr>
          <w:rFonts w:hint="eastAsia" w:ascii="宋体" w:hAnsi="宋体" w:eastAsia="宋体"/>
        </w:rPr>
        <w:t>预热</w:t>
      </w:r>
      <w:r>
        <w:rPr>
          <w:rFonts w:hint="eastAsia" w:ascii="微软雅黑" w:hAnsi="微软雅黑" w:eastAsia="微软雅黑"/>
        </w:rPr>
        <w:t>)</w:t>
      </w:r>
      <w:r>
        <w:rPr>
          <w:rFonts w:hint="eastAsia" w:ascii="微软雅黑" w:hAnsi="微软雅黑" w:eastAsia="微软雅黑"/>
        </w:rPr>
        <w:tab/>
      </w:r>
      <w:r>
        <w:rPr>
          <w:rFonts w:hint="eastAsia" w:ascii="微软雅黑" w:hAnsi="微软雅黑" w:eastAsia="微软雅黑"/>
          <w:position w:val="-2"/>
        </w:rPr>
        <w:t>200</w:t>
      </w:r>
    </w:p>
    <w:p>
      <w:pPr>
        <w:pStyle w:val="3"/>
        <w:spacing w:before="19"/>
        <w:ind w:left="106" w:right="124"/>
        <w:jc w:val="center"/>
      </w:pPr>
      <w:r>
        <w:rPr>
          <w:w w:val="110"/>
        </w:rPr>
        <w:t>混匀，</w:t>
      </w:r>
      <w:r>
        <w:rPr>
          <w:rFonts w:hint="eastAsia" w:ascii="微软雅黑" w:hAnsi="微软雅黑" w:eastAsia="微软雅黑"/>
          <w:w w:val="110"/>
        </w:rPr>
        <w:t>37℃</w:t>
      </w:r>
      <w:r>
        <w:rPr>
          <w:w w:val="110"/>
        </w:rPr>
        <w:t xml:space="preserve">孵育 </w:t>
      </w:r>
      <w:r>
        <w:rPr>
          <w:rFonts w:hint="eastAsia" w:ascii="微软雅黑" w:hAnsi="微软雅黑" w:eastAsia="微软雅黑"/>
          <w:w w:val="110"/>
        </w:rPr>
        <w:t>30s</w:t>
      </w:r>
      <w:r>
        <w:rPr>
          <w:w w:val="125"/>
        </w:rPr>
        <w:t>。</w:t>
      </w:r>
    </w:p>
    <w:p>
      <w:pPr>
        <w:pStyle w:val="3"/>
        <w:spacing w:before="6"/>
        <w:rPr>
          <w:sz w:val="22"/>
        </w:rPr>
      </w:pPr>
    </w:p>
    <w:p>
      <w:pPr>
        <w:pStyle w:val="3"/>
        <w:keepNext w:val="0"/>
        <w:keepLines w:val="0"/>
        <w:pageBreakBefore w:val="0"/>
        <w:widowControl w:val="0"/>
        <w:kinsoku/>
        <w:wordWrap/>
        <w:overflowPunct/>
        <w:topLinePunct w:val="0"/>
        <w:autoSpaceDE w:val="0"/>
        <w:autoSpaceDN w:val="0"/>
        <w:bidi w:val="0"/>
        <w:adjustRightInd/>
        <w:snapToGrid/>
        <w:spacing w:line="350" w:lineRule="exact"/>
        <w:ind w:left="720"/>
        <w:textAlignment w:val="auto"/>
        <w:rPr>
          <w:rFonts w:hint="eastAsia" w:ascii="宋体" w:hAnsi="宋体" w:eastAsia="宋体" w:cs="宋体"/>
        </w:rPr>
      </w:pPr>
      <w:r>
        <w:rPr>
          <w:rFonts w:hint="eastAsia" w:ascii="宋体" w:hAnsi="宋体" w:eastAsia="宋体" w:cs="宋体"/>
        </w:rPr>
        <w:t xml:space="preserve">立即于 340nm 处读取各孔吸光度，记录为 A </w:t>
      </w:r>
      <w:r>
        <w:rPr>
          <w:rFonts w:hint="eastAsia" w:ascii="宋体" w:hAnsi="宋体" w:eastAsia="宋体" w:cs="宋体"/>
          <w:sz w:val="13"/>
        </w:rPr>
        <w:t>测定 1</w:t>
      </w:r>
      <w:r>
        <w:rPr>
          <w:rFonts w:hint="eastAsia" w:ascii="宋体" w:hAnsi="宋体" w:eastAsia="宋体" w:cs="宋体"/>
          <w:w w:val="120"/>
        </w:rPr>
        <w:t>。</w:t>
      </w:r>
      <w:r>
        <w:rPr>
          <w:rFonts w:hint="eastAsia" w:ascii="宋体" w:hAnsi="宋体" w:eastAsia="宋体" w:cs="宋体"/>
        </w:rPr>
        <w:t>3min 后读取各管吸光度，记录为 A</w:t>
      </w:r>
    </w:p>
    <w:p>
      <w:pPr>
        <w:keepNext w:val="0"/>
        <w:keepLines w:val="0"/>
        <w:pageBreakBefore w:val="0"/>
        <w:widowControl w:val="0"/>
        <w:kinsoku/>
        <w:wordWrap/>
        <w:overflowPunct/>
        <w:topLinePunct w:val="0"/>
        <w:autoSpaceDE w:val="0"/>
        <w:autoSpaceDN w:val="0"/>
        <w:bidi w:val="0"/>
        <w:adjustRightInd/>
        <w:snapToGrid/>
        <w:spacing w:before="86" w:line="350" w:lineRule="exact"/>
        <w:ind w:left="405" w:right="0" w:firstLine="0"/>
        <w:jc w:val="left"/>
        <w:textAlignment w:val="auto"/>
        <w:rPr>
          <w:rFonts w:hint="eastAsia" w:ascii="宋体" w:hAnsi="宋体" w:eastAsia="宋体" w:cs="宋体"/>
          <w:sz w:val="21"/>
        </w:rPr>
      </w:pPr>
      <w:r>
        <w:rPr>
          <w:rFonts w:hint="eastAsia" w:ascii="宋体" w:hAnsi="宋体" w:eastAsia="宋体" w:cs="宋体"/>
          <w:w w:val="110"/>
          <w:sz w:val="13"/>
        </w:rPr>
        <w:t>测定 2</w:t>
      </w:r>
      <w:r>
        <w:rPr>
          <w:rFonts w:hint="eastAsia" w:ascii="宋体" w:hAnsi="宋体" w:eastAsia="宋体" w:cs="宋体"/>
          <w:w w:val="130"/>
          <w:sz w:val="21"/>
        </w:rPr>
        <w:t>。</w:t>
      </w:r>
    </w:p>
    <w:p>
      <w:pPr>
        <w:pStyle w:val="3"/>
        <w:keepNext w:val="0"/>
        <w:keepLines w:val="0"/>
        <w:pageBreakBefore w:val="0"/>
        <w:widowControl w:val="0"/>
        <w:kinsoku/>
        <w:wordWrap/>
        <w:overflowPunct/>
        <w:topLinePunct w:val="0"/>
        <w:autoSpaceDE w:val="0"/>
        <w:autoSpaceDN w:val="0"/>
        <w:bidi w:val="0"/>
        <w:adjustRightInd/>
        <w:snapToGrid/>
        <w:spacing w:before="45" w:line="350" w:lineRule="exact"/>
        <w:ind w:left="405" w:right="209"/>
        <w:textAlignment w:val="auto"/>
        <w:rPr>
          <w:rFonts w:hint="eastAsia" w:ascii="宋体" w:hAnsi="宋体" w:eastAsia="宋体" w:cs="宋体"/>
        </w:rPr>
      </w:pPr>
      <w:r>
        <w:rPr>
          <w:rFonts w:hint="eastAsia" w:ascii="宋体" w:hAnsi="宋体" w:eastAsia="宋体" w:cs="宋体"/>
        </w:rPr>
        <w:t>5、自动分析仪检测：如果样品中的浓度过高，可以减少样品用量或适当稀释后再进行测</w:t>
      </w:r>
      <w:r>
        <w:rPr>
          <w:rFonts w:hint="eastAsia" w:ascii="宋体" w:hAnsi="宋体" w:eastAsia="宋体" w:cs="宋体"/>
          <w:spacing w:val="-9"/>
        </w:rPr>
        <w:t xml:space="preserve">定。   </w:t>
      </w:r>
      <w:r>
        <w:rPr>
          <w:rFonts w:hint="eastAsia" w:ascii="宋体" w:hAnsi="宋体" w:eastAsia="宋体" w:cs="宋体"/>
        </w:rPr>
        <w:t xml:space="preserve">样品的检测最好能设置平行管。根据实验室的自动分析仪性能，设置参数，下列参数仅供参  </w:t>
      </w:r>
      <w:r>
        <w:rPr>
          <w:rFonts w:hint="eastAsia" w:ascii="宋体" w:hAnsi="宋体" w:eastAsia="宋体" w:cs="宋体"/>
          <w:w w:val="115"/>
        </w:rPr>
        <w:t>考：</w:t>
      </w:r>
    </w:p>
    <w:p>
      <w:pPr>
        <w:spacing w:after="0" w:line="314" w:lineRule="auto"/>
        <w:sectPr>
          <w:headerReference r:id="rId3" w:type="default"/>
          <w:pgSz w:w="11900" w:h="16840"/>
          <w:pgMar w:top="1600" w:right="1080" w:bottom="280" w:left="1680" w:header="720" w:footer="720" w:gutter="0"/>
        </w:sectPr>
      </w:pPr>
    </w:p>
    <w:p>
      <w:pPr>
        <w:pStyle w:val="3"/>
        <w:spacing w:before="161" w:line="338" w:lineRule="auto"/>
        <w:ind w:left="3258" w:right="626"/>
        <w:jc w:val="center"/>
        <w:rPr>
          <w:rFonts w:hint="eastAsia" w:ascii="宋体" w:eastAsia="宋体"/>
        </w:rPr>
      </w:pPr>
      <w:r>
        <w:t>温度波</w:t>
      </w:r>
      <w:r>
        <w:rPr>
          <w:rFonts w:hint="eastAsia" w:ascii="宋体" w:eastAsia="宋体"/>
        </w:rPr>
        <w:t>长</w:t>
      </w:r>
    </w:p>
    <w:p>
      <w:pPr>
        <w:pStyle w:val="3"/>
        <w:spacing w:before="67" w:line="350" w:lineRule="auto"/>
        <w:ind w:left="3047" w:right="417"/>
        <w:jc w:val="both"/>
      </w:pPr>
      <w:r>
        <w:t>延</w:t>
      </w:r>
      <w:r>
        <w:rPr>
          <w:rFonts w:hint="eastAsia" w:ascii="宋体" w:eastAsia="宋体"/>
        </w:rPr>
        <w:t>迟时间检测时间</w:t>
      </w:r>
      <w:r>
        <w:t>待</w:t>
      </w:r>
      <w:r>
        <w:rPr>
          <w:rFonts w:hint="eastAsia" w:ascii="宋体" w:eastAsia="宋体"/>
        </w:rPr>
        <w:t>测样</w:t>
      </w:r>
      <w:r>
        <w:t>品</w:t>
      </w:r>
    </w:p>
    <w:p>
      <w:pPr>
        <w:pStyle w:val="3"/>
        <w:spacing w:line="344" w:lineRule="exact"/>
        <w:ind w:left="2702"/>
        <w:jc w:val="center"/>
      </w:pPr>
      <w:r>
        <w:rPr>
          <w:rFonts w:hint="eastAsia" w:ascii="微软雅黑" w:eastAsia="微软雅黑"/>
        </w:rPr>
        <w:t>LDH</w:t>
      </w:r>
      <w:r>
        <w:rPr>
          <w:rFonts w:hint="eastAsia" w:ascii="微软雅黑" w:eastAsia="微软雅黑"/>
          <w:spacing w:val="60"/>
        </w:rPr>
        <w:t xml:space="preserve"> </w:t>
      </w:r>
      <w:r>
        <w:rPr>
          <w:rFonts w:hint="eastAsia" w:ascii="宋体" w:eastAsia="宋体"/>
        </w:rPr>
        <w:t>检测</w:t>
      </w:r>
      <w:r>
        <w:rPr>
          <w:spacing w:val="-6"/>
        </w:rPr>
        <w:t>工作液</w:t>
      </w:r>
    </w:p>
    <w:p>
      <w:pPr>
        <w:pStyle w:val="3"/>
        <w:spacing w:before="94" w:line="254" w:lineRule="auto"/>
        <w:ind w:left="2095" w:right="1999"/>
        <w:jc w:val="center"/>
        <w:rPr>
          <w:rFonts w:ascii="微软雅黑" w:hAnsi="微软雅黑"/>
        </w:rPr>
      </w:pPr>
      <w:r>
        <w:br w:type="column"/>
      </w:r>
      <w:r>
        <w:rPr>
          <w:rFonts w:ascii="微软雅黑" w:hAnsi="微软雅黑"/>
        </w:rPr>
        <w:t>37℃ 340nm 90s 180s</w:t>
      </w:r>
    </w:p>
    <w:p>
      <w:pPr>
        <w:pStyle w:val="3"/>
        <w:spacing w:line="261" w:lineRule="auto"/>
        <w:ind w:left="2170" w:right="2073" w:hanging="4"/>
        <w:jc w:val="center"/>
        <w:rPr>
          <w:rFonts w:ascii="微软雅黑" w:hAnsi="微软雅黑"/>
        </w:rPr>
      </w:pPr>
      <w:r>
        <w:rPr>
          <w:rFonts w:ascii="微软雅黑" w:hAnsi="微软雅黑"/>
        </w:rPr>
        <w:t>15</w:t>
      </w:r>
      <w:r>
        <w:rPr>
          <w:rFonts w:ascii="Arial" w:hAnsi="Arial"/>
        </w:rPr>
        <w:t>μ</w:t>
      </w:r>
      <w:r>
        <w:rPr>
          <w:rFonts w:ascii="微软雅黑" w:hAnsi="微软雅黑"/>
        </w:rPr>
        <w:t>l 300</w:t>
      </w:r>
      <w:r>
        <w:rPr>
          <w:rFonts w:ascii="Arial" w:hAnsi="Arial"/>
        </w:rPr>
        <w:t>μ</w:t>
      </w:r>
      <w:r>
        <w:rPr>
          <w:rFonts w:ascii="微软雅黑" w:hAnsi="微软雅黑"/>
        </w:rPr>
        <w:t>l</w:t>
      </w:r>
    </w:p>
    <w:p>
      <w:pPr>
        <w:spacing w:after="0" w:line="261" w:lineRule="auto"/>
        <w:jc w:val="center"/>
        <w:rPr>
          <w:rFonts w:ascii="微软雅黑" w:hAnsi="微软雅黑"/>
        </w:rPr>
        <w:sectPr>
          <w:type w:val="continuous"/>
          <w:pgSz w:w="11900" w:h="16840"/>
          <w:pgMar w:top="660" w:right="1080" w:bottom="280" w:left="1680" w:header="720" w:footer="720" w:gutter="0"/>
          <w:cols w:equalWidth="0" w:num="2">
            <w:col w:w="4308" w:space="40"/>
            <w:col w:w="4792"/>
          </w:cols>
        </w:sectPr>
      </w:pPr>
    </w:p>
    <w:p>
      <w:pPr>
        <w:pStyle w:val="3"/>
        <w:spacing w:before="3"/>
        <w:rPr>
          <w:rFonts w:ascii="微软雅黑"/>
          <w:sz w:val="6"/>
        </w:rPr>
      </w:pPr>
    </w:p>
    <w:p>
      <w:pPr>
        <w:pStyle w:val="3"/>
        <w:keepNext w:val="0"/>
        <w:keepLines w:val="0"/>
        <w:pageBreakBefore w:val="0"/>
        <w:widowControl w:val="0"/>
        <w:kinsoku/>
        <w:wordWrap/>
        <w:overflowPunct/>
        <w:topLinePunct w:val="0"/>
        <w:autoSpaceDE w:val="0"/>
        <w:autoSpaceDN w:val="0"/>
        <w:bidi w:val="0"/>
        <w:adjustRightInd/>
        <w:snapToGrid/>
        <w:spacing w:before="46" w:line="350" w:lineRule="exact"/>
        <w:ind w:left="1141"/>
        <w:textAlignment w:val="auto"/>
        <w:rPr>
          <w:rFonts w:hint="eastAsia" w:ascii="宋体" w:hAnsi="宋体" w:eastAsia="宋体" w:cs="宋体"/>
        </w:rPr>
      </w:pPr>
      <w:r>
        <w:rPr>
          <w:rFonts w:hint="eastAsia" w:ascii="宋体" w:hAnsi="宋体" w:eastAsia="宋体" w:cs="宋体"/>
        </w:rPr>
        <w:t>记录待测样品管吸光度的升高速率(ΔA/min)</w:t>
      </w:r>
      <w:r>
        <w:rPr>
          <w:rFonts w:hint="eastAsia" w:ascii="宋体" w:hAnsi="宋体" w:eastAsia="宋体" w:cs="宋体"/>
          <w:w w:val="120"/>
        </w:rPr>
        <w:t>。</w:t>
      </w:r>
    </w:p>
    <w:p>
      <w:pPr>
        <w:pStyle w:val="2"/>
        <w:keepNext w:val="0"/>
        <w:keepLines w:val="0"/>
        <w:pageBreakBefore w:val="0"/>
        <w:widowControl w:val="0"/>
        <w:kinsoku/>
        <w:wordWrap/>
        <w:overflowPunct/>
        <w:topLinePunct w:val="0"/>
        <w:autoSpaceDE w:val="0"/>
        <w:autoSpaceDN w:val="0"/>
        <w:bidi w:val="0"/>
        <w:adjustRightInd/>
        <w:snapToGrid/>
        <w:spacing w:line="350" w:lineRule="exact"/>
        <w:textAlignment w:val="auto"/>
        <w:rPr>
          <w:rFonts w:hint="eastAsia" w:ascii="宋体" w:hAnsi="宋体" w:eastAsia="宋体" w:cs="宋体"/>
        </w:rPr>
      </w:pPr>
      <w:r>
        <w:rPr>
          <w:rFonts w:hint="eastAsia" w:ascii="宋体" w:hAnsi="宋体" w:eastAsia="宋体" w:cs="宋体"/>
        </w:rPr>
        <w:t>计算：</w:t>
      </w:r>
    </w:p>
    <w:p>
      <w:pPr>
        <w:pStyle w:val="3"/>
        <w:keepNext w:val="0"/>
        <w:keepLines w:val="0"/>
        <w:pageBreakBefore w:val="0"/>
        <w:widowControl w:val="0"/>
        <w:kinsoku/>
        <w:wordWrap/>
        <w:overflowPunct/>
        <w:topLinePunct w:val="0"/>
        <w:autoSpaceDE w:val="0"/>
        <w:autoSpaceDN w:val="0"/>
        <w:bidi w:val="0"/>
        <w:adjustRightInd/>
        <w:snapToGrid/>
        <w:spacing w:before="5" w:line="350" w:lineRule="exact"/>
        <w:ind w:left="405"/>
        <w:textAlignment w:val="auto"/>
        <w:rPr>
          <w:rFonts w:hint="eastAsia" w:ascii="宋体" w:hAnsi="宋体" w:eastAsia="宋体" w:cs="宋体"/>
        </w:rPr>
      </w:pPr>
      <w:r>
        <w:rPr>
          <w:rFonts w:hint="eastAsia" w:ascii="宋体" w:hAnsi="宋体" w:eastAsia="宋体" w:cs="宋体"/>
        </w:rPr>
        <w:t>手工比色计算公式：LDH(U/L)=ΔA/min×(10 /6220)×(2.1/0.1)=ΔA/min×3376</w:t>
      </w:r>
    </w:p>
    <w:p>
      <w:pPr>
        <w:keepNext w:val="0"/>
        <w:keepLines w:val="0"/>
        <w:pageBreakBefore w:val="0"/>
        <w:widowControl w:val="0"/>
        <w:tabs>
          <w:tab w:val="right" w:pos="4701"/>
        </w:tabs>
        <w:kinsoku/>
        <w:wordWrap/>
        <w:overflowPunct/>
        <w:topLinePunct w:val="0"/>
        <w:autoSpaceDE w:val="0"/>
        <w:autoSpaceDN w:val="0"/>
        <w:bidi w:val="0"/>
        <w:adjustRightInd/>
        <w:snapToGrid/>
        <w:spacing w:before="4" w:line="350" w:lineRule="exact"/>
        <w:ind w:left="405" w:right="0" w:firstLine="0"/>
        <w:jc w:val="left"/>
        <w:textAlignment w:val="auto"/>
        <w:rPr>
          <w:rFonts w:hint="eastAsia" w:ascii="宋体" w:hAnsi="宋体" w:eastAsia="宋体" w:cs="宋体"/>
          <w:sz w:val="21"/>
        </w:rPr>
      </w:pPr>
      <w:r>
        <w:rPr>
          <w:rFonts w:hint="eastAsia" w:ascii="宋体" w:hAnsi="宋体" w:eastAsia="宋体" w:cs="宋体"/>
          <w:w w:val="120"/>
          <w:sz w:val="21"/>
        </w:rPr>
        <w:t>式中：</w:t>
      </w:r>
      <w:r>
        <w:rPr>
          <w:rFonts w:hint="eastAsia" w:ascii="宋体" w:hAnsi="宋体" w:eastAsia="宋体" w:cs="宋体"/>
          <w:spacing w:val="-1"/>
          <w:sz w:val="21"/>
        </w:rPr>
        <w:t>ΔA/min=(</w:t>
      </w:r>
      <w:r>
        <w:rPr>
          <w:rFonts w:hint="eastAsia" w:ascii="宋体" w:hAnsi="宋体" w:eastAsia="宋体" w:cs="宋体"/>
          <w:sz w:val="21"/>
        </w:rPr>
        <w:t xml:space="preserve">A  </w:t>
      </w:r>
      <w:r>
        <w:rPr>
          <w:rFonts w:hint="eastAsia" w:ascii="宋体" w:hAnsi="宋体" w:eastAsia="宋体" w:cs="宋体"/>
          <w:sz w:val="13"/>
        </w:rPr>
        <w:t>测定</w:t>
      </w:r>
      <w:r>
        <w:rPr>
          <w:rFonts w:hint="eastAsia" w:ascii="宋体" w:hAnsi="宋体" w:eastAsia="宋体" w:cs="宋体"/>
          <w:spacing w:val="-1"/>
          <w:sz w:val="13"/>
        </w:rPr>
        <w:t xml:space="preserve"> </w:t>
      </w:r>
      <w:r>
        <w:rPr>
          <w:rFonts w:hint="eastAsia" w:ascii="宋体" w:hAnsi="宋体" w:eastAsia="宋体" w:cs="宋体"/>
          <w:sz w:val="13"/>
        </w:rPr>
        <w:t>1</w:t>
      </w:r>
      <w:r>
        <w:rPr>
          <w:rFonts w:hint="eastAsia" w:ascii="宋体" w:hAnsi="宋体" w:eastAsia="宋体" w:cs="宋体"/>
          <w:spacing w:val="-1"/>
          <w:sz w:val="21"/>
        </w:rPr>
        <w:t>−</w:t>
      </w:r>
      <w:r>
        <w:rPr>
          <w:rFonts w:hint="eastAsia" w:ascii="宋体" w:hAnsi="宋体" w:eastAsia="宋体" w:cs="宋体"/>
          <w:sz w:val="21"/>
        </w:rPr>
        <w:t xml:space="preserve">A </w:t>
      </w:r>
      <w:r>
        <w:rPr>
          <w:rFonts w:hint="eastAsia" w:ascii="宋体" w:hAnsi="宋体" w:eastAsia="宋体" w:cs="宋体"/>
          <w:spacing w:val="-1"/>
          <w:sz w:val="21"/>
        </w:rPr>
        <w:t xml:space="preserve"> </w:t>
      </w:r>
      <w:r>
        <w:rPr>
          <w:rFonts w:hint="eastAsia" w:ascii="宋体" w:hAnsi="宋体" w:eastAsia="宋体" w:cs="宋体"/>
          <w:sz w:val="13"/>
        </w:rPr>
        <w:t>测</w:t>
      </w:r>
      <w:r>
        <w:rPr>
          <w:rFonts w:hint="eastAsia" w:ascii="宋体" w:hAnsi="宋体" w:eastAsia="宋体" w:cs="宋体"/>
          <w:spacing w:val="9"/>
          <w:sz w:val="13"/>
        </w:rPr>
        <w:t>定</w:t>
      </w:r>
      <w:r>
        <w:rPr>
          <w:rFonts w:hint="eastAsia" w:ascii="宋体" w:hAnsi="宋体" w:eastAsia="宋体" w:cs="宋体"/>
          <w:spacing w:val="-2"/>
          <w:sz w:val="21"/>
        </w:rPr>
        <w:t>)</w:t>
      </w:r>
      <w:r>
        <w:rPr>
          <w:rFonts w:hint="eastAsia" w:ascii="宋体" w:hAnsi="宋体" w:eastAsia="宋体" w:cs="宋体"/>
          <w:spacing w:val="-75"/>
          <w:sz w:val="13"/>
        </w:rPr>
        <w:t>2</w:t>
      </w:r>
      <w:r>
        <w:rPr>
          <w:rFonts w:hint="eastAsia" w:ascii="宋体" w:hAnsi="宋体" w:eastAsia="宋体" w:cs="宋体"/>
          <w:spacing w:val="-1"/>
          <w:sz w:val="21"/>
        </w:rPr>
        <w:t>/3</w:t>
      </w:r>
      <w:r>
        <w:rPr>
          <w:rFonts w:hint="eastAsia" w:ascii="宋体" w:hAnsi="宋体" w:eastAsia="宋体" w:cs="宋体"/>
          <w:sz w:val="21"/>
        </w:rPr>
        <w:t xml:space="preserve"> </w:t>
      </w:r>
      <w:r>
        <w:rPr>
          <w:rFonts w:hint="eastAsia" w:ascii="宋体" w:hAnsi="宋体" w:eastAsia="宋体" w:cs="宋体"/>
          <w:sz w:val="21"/>
        </w:rPr>
        <w:tab/>
      </w:r>
      <w:r>
        <w:rPr>
          <w:rFonts w:hint="eastAsia" w:ascii="宋体" w:hAnsi="宋体" w:eastAsia="宋体" w:cs="宋体"/>
          <w:w w:val="104"/>
          <w:sz w:val="21"/>
          <w:vertAlign w:val="superscript"/>
        </w:rPr>
        <w:t>6</w:t>
      </w:r>
    </w:p>
    <w:p>
      <w:pPr>
        <w:pStyle w:val="3"/>
        <w:keepNext w:val="0"/>
        <w:keepLines w:val="0"/>
        <w:pageBreakBefore w:val="0"/>
        <w:widowControl w:val="0"/>
        <w:kinsoku/>
        <w:wordWrap/>
        <w:overflowPunct/>
        <w:topLinePunct w:val="0"/>
        <w:autoSpaceDE w:val="0"/>
        <w:autoSpaceDN w:val="0"/>
        <w:bidi w:val="0"/>
        <w:adjustRightInd/>
        <w:snapToGrid/>
        <w:spacing w:line="350" w:lineRule="exact"/>
        <w:ind w:left="1035"/>
        <w:textAlignment w:val="auto"/>
        <w:rPr>
          <w:rFonts w:hint="eastAsia" w:ascii="宋体" w:hAnsi="宋体" w:eastAsia="宋体" w:cs="宋体"/>
        </w:rPr>
      </w:pPr>
      <w:r>
        <w:rPr>
          <w:rFonts w:hint="eastAsia" w:ascii="宋体" w:hAnsi="宋体" w:eastAsia="宋体" w:cs="宋体"/>
        </w:rPr>
        <w:t>6220=NADH</w:t>
      </w:r>
      <w:r>
        <w:rPr>
          <w:rFonts w:hint="eastAsia" w:ascii="宋体" w:hAnsi="宋体" w:eastAsia="宋体" w:cs="宋体"/>
          <w:spacing w:val="61"/>
        </w:rPr>
        <w:t xml:space="preserve"> </w:t>
      </w:r>
      <w:r>
        <w:rPr>
          <w:rFonts w:hint="eastAsia" w:ascii="宋体" w:hAnsi="宋体" w:eastAsia="宋体" w:cs="宋体"/>
        </w:rPr>
        <w:t>的吸光度</w:t>
      </w:r>
    </w:p>
    <w:p>
      <w:pPr>
        <w:pStyle w:val="3"/>
        <w:keepNext w:val="0"/>
        <w:keepLines w:val="0"/>
        <w:pageBreakBefore w:val="0"/>
        <w:widowControl w:val="0"/>
        <w:kinsoku/>
        <w:wordWrap/>
        <w:overflowPunct/>
        <w:topLinePunct w:val="0"/>
        <w:autoSpaceDE w:val="0"/>
        <w:autoSpaceDN w:val="0"/>
        <w:bidi w:val="0"/>
        <w:adjustRightInd/>
        <w:snapToGrid/>
        <w:spacing w:before="18" w:line="350" w:lineRule="exact"/>
        <w:ind w:left="1035"/>
        <w:textAlignment w:val="auto"/>
        <w:rPr>
          <w:rFonts w:hint="eastAsia" w:ascii="宋体" w:hAnsi="宋体" w:eastAsia="宋体" w:cs="宋体"/>
        </w:rPr>
      </w:pPr>
      <w:r>
        <w:rPr>
          <w:rFonts w:hint="eastAsia" w:ascii="宋体" w:hAnsi="宋体" w:eastAsia="宋体" w:cs="宋体"/>
        </w:rPr>
        <w:t>2.1=反应液的总体积(ml)</w:t>
      </w:r>
    </w:p>
    <w:p>
      <w:pPr>
        <w:pStyle w:val="3"/>
        <w:keepNext w:val="0"/>
        <w:keepLines w:val="0"/>
        <w:pageBreakBefore w:val="0"/>
        <w:widowControl w:val="0"/>
        <w:kinsoku/>
        <w:wordWrap/>
        <w:overflowPunct/>
        <w:topLinePunct w:val="0"/>
        <w:autoSpaceDE w:val="0"/>
        <w:autoSpaceDN w:val="0"/>
        <w:bidi w:val="0"/>
        <w:adjustRightInd/>
        <w:snapToGrid/>
        <w:spacing w:before="7" w:line="350" w:lineRule="exact"/>
        <w:ind w:left="1035"/>
        <w:textAlignment w:val="auto"/>
        <w:rPr>
          <w:rFonts w:hint="eastAsia" w:ascii="宋体" w:hAnsi="宋体" w:eastAsia="宋体" w:cs="宋体"/>
        </w:rPr>
      </w:pPr>
      <w:r>
        <w:rPr>
          <w:rFonts w:hint="eastAsia" w:ascii="宋体" w:hAnsi="宋体" w:eastAsia="宋体" w:cs="宋体"/>
        </w:rPr>
        <w:t>0.1=待测样品体积(ml)</w:t>
      </w:r>
    </w:p>
    <w:p>
      <w:pPr>
        <w:pStyle w:val="3"/>
        <w:keepNext w:val="0"/>
        <w:keepLines w:val="0"/>
        <w:pageBreakBefore w:val="0"/>
        <w:widowControl w:val="0"/>
        <w:kinsoku/>
        <w:wordWrap/>
        <w:overflowPunct/>
        <w:topLinePunct w:val="0"/>
        <w:autoSpaceDE w:val="0"/>
        <w:autoSpaceDN w:val="0"/>
        <w:bidi w:val="0"/>
        <w:adjustRightInd/>
        <w:snapToGrid/>
        <w:spacing w:before="13" w:line="350" w:lineRule="exact"/>
        <w:textAlignment w:val="auto"/>
        <w:rPr>
          <w:rFonts w:hint="eastAsia" w:ascii="宋体" w:hAnsi="宋体" w:eastAsia="宋体" w:cs="宋体"/>
        </w:rPr>
      </w:pPr>
    </w:p>
    <w:p>
      <w:pPr>
        <w:pStyle w:val="3"/>
        <w:keepNext w:val="0"/>
        <w:keepLines w:val="0"/>
        <w:pageBreakBefore w:val="0"/>
        <w:widowControl w:val="0"/>
        <w:kinsoku/>
        <w:wordWrap/>
        <w:overflowPunct/>
        <w:topLinePunct w:val="0"/>
        <w:autoSpaceDE w:val="0"/>
        <w:autoSpaceDN w:val="0"/>
        <w:bidi w:val="0"/>
        <w:adjustRightInd/>
        <w:snapToGrid/>
        <w:spacing w:before="45" w:line="350" w:lineRule="exact"/>
        <w:ind w:left="405"/>
        <w:textAlignment w:val="auto"/>
        <w:rPr>
          <w:rFonts w:hint="eastAsia" w:ascii="宋体" w:hAnsi="宋体" w:eastAsia="宋体" w:cs="宋体"/>
        </w:rPr>
      </w:pPr>
      <w:r>
        <w:rPr>
          <w:rFonts w:hint="eastAsia" w:ascii="宋体" w:hAnsi="宋体" w:eastAsia="宋体" w:cs="宋体"/>
        </w:rPr>
        <w:t>自动分析仪计算公式：LDH(U/L)=ΔA/min×(10 /6220)×(315/15)=ΔA/min×3376</w:t>
      </w:r>
    </w:p>
    <w:p>
      <w:pPr>
        <w:pStyle w:val="3"/>
        <w:keepNext w:val="0"/>
        <w:keepLines w:val="0"/>
        <w:pageBreakBefore w:val="0"/>
        <w:widowControl w:val="0"/>
        <w:kinsoku/>
        <w:wordWrap/>
        <w:overflowPunct/>
        <w:topLinePunct w:val="0"/>
        <w:autoSpaceDE w:val="0"/>
        <w:autoSpaceDN w:val="0"/>
        <w:bidi w:val="0"/>
        <w:adjustRightInd/>
        <w:snapToGrid/>
        <w:spacing w:before="4" w:line="350" w:lineRule="exact"/>
        <w:ind w:left="405"/>
        <w:textAlignment w:val="auto"/>
        <w:rPr>
          <w:rFonts w:hint="eastAsia" w:ascii="宋体" w:hAnsi="宋体" w:eastAsia="宋体" w:cs="宋体"/>
        </w:rPr>
      </w:pPr>
      <w:r>
        <w:rPr>
          <w:rFonts w:hint="eastAsia" w:ascii="宋体" w:hAnsi="宋体" w:eastAsia="宋体" w:cs="宋体"/>
          <w:w w:val="105"/>
        </w:rPr>
        <w:t>式中：ΔA/min=测</w:t>
      </w:r>
      <w:r>
        <w:rPr>
          <w:rFonts w:hint="eastAsia" w:ascii="宋体" w:hAnsi="宋体" w:eastAsia="宋体" w:cs="宋体"/>
          <w:spacing w:val="-3"/>
          <w:w w:val="105"/>
        </w:rPr>
        <w:t xml:space="preserve">定的 </w:t>
      </w:r>
      <w:r>
        <w:rPr>
          <w:rFonts w:hint="eastAsia" w:ascii="宋体" w:hAnsi="宋体" w:eastAsia="宋体" w:cs="宋体"/>
          <w:w w:val="105"/>
        </w:rPr>
        <w:t>340nm</w:t>
      </w:r>
      <w:r>
        <w:rPr>
          <w:rFonts w:hint="eastAsia" w:ascii="宋体" w:hAnsi="宋体" w:eastAsia="宋体" w:cs="宋体"/>
          <w:spacing w:val="56"/>
          <w:w w:val="105"/>
        </w:rPr>
        <w:t xml:space="preserve"> </w:t>
      </w:r>
      <w:r>
        <w:rPr>
          <w:rFonts w:hint="eastAsia" w:ascii="宋体" w:hAnsi="宋体" w:eastAsia="宋体" w:cs="宋体"/>
          <w:spacing w:val="-14"/>
          <w:w w:val="105"/>
        </w:rPr>
        <w:t>吸光度的升高速</w:t>
      </w:r>
      <w:r>
        <w:rPr>
          <w:rFonts w:hint="eastAsia" w:ascii="宋体" w:hAnsi="宋体" w:eastAsia="宋体" w:cs="宋体"/>
          <w:w w:val="105"/>
          <w:vertAlign w:val="superscript"/>
        </w:rPr>
        <w:t>6</w:t>
      </w:r>
      <w:r>
        <w:rPr>
          <w:rFonts w:hint="eastAsia" w:ascii="宋体" w:hAnsi="宋体" w:eastAsia="宋体" w:cs="宋体"/>
          <w:w w:val="105"/>
          <w:vertAlign w:val="baseline"/>
        </w:rPr>
        <w:t xml:space="preserve"> 率</w:t>
      </w:r>
    </w:p>
    <w:p>
      <w:pPr>
        <w:pStyle w:val="3"/>
        <w:keepNext w:val="0"/>
        <w:keepLines w:val="0"/>
        <w:pageBreakBefore w:val="0"/>
        <w:widowControl w:val="0"/>
        <w:kinsoku/>
        <w:wordWrap/>
        <w:overflowPunct/>
        <w:topLinePunct w:val="0"/>
        <w:autoSpaceDE w:val="0"/>
        <w:autoSpaceDN w:val="0"/>
        <w:bidi w:val="0"/>
        <w:adjustRightInd/>
        <w:snapToGrid/>
        <w:spacing w:line="350" w:lineRule="exact"/>
        <w:ind w:left="1035"/>
        <w:textAlignment w:val="auto"/>
        <w:rPr>
          <w:rFonts w:hint="eastAsia" w:ascii="宋体" w:hAnsi="宋体" w:eastAsia="宋体" w:cs="宋体"/>
        </w:rPr>
      </w:pPr>
      <w:r>
        <w:rPr>
          <w:rFonts w:hint="eastAsia" w:ascii="宋体" w:hAnsi="宋体" w:eastAsia="宋体" w:cs="宋体"/>
        </w:rPr>
        <w:t>6220=NADH</w:t>
      </w:r>
      <w:r>
        <w:rPr>
          <w:rFonts w:hint="eastAsia" w:ascii="宋体" w:hAnsi="宋体" w:eastAsia="宋体" w:cs="宋体"/>
          <w:spacing w:val="61"/>
        </w:rPr>
        <w:t xml:space="preserve"> </w:t>
      </w:r>
      <w:r>
        <w:rPr>
          <w:rFonts w:hint="eastAsia" w:ascii="宋体" w:hAnsi="宋体" w:eastAsia="宋体" w:cs="宋体"/>
        </w:rPr>
        <w:t>的吸光度</w:t>
      </w:r>
    </w:p>
    <w:p>
      <w:pPr>
        <w:pStyle w:val="3"/>
        <w:keepNext w:val="0"/>
        <w:keepLines w:val="0"/>
        <w:pageBreakBefore w:val="0"/>
        <w:widowControl w:val="0"/>
        <w:kinsoku/>
        <w:wordWrap/>
        <w:overflowPunct/>
        <w:topLinePunct w:val="0"/>
        <w:autoSpaceDE w:val="0"/>
        <w:autoSpaceDN w:val="0"/>
        <w:bidi w:val="0"/>
        <w:adjustRightInd/>
        <w:snapToGrid/>
        <w:spacing w:before="43" w:line="350" w:lineRule="exact"/>
        <w:ind w:left="1036"/>
        <w:textAlignment w:val="auto"/>
        <w:rPr>
          <w:rFonts w:hint="eastAsia" w:ascii="宋体" w:hAnsi="宋体" w:eastAsia="宋体" w:cs="宋体"/>
        </w:rPr>
      </w:pPr>
      <w:r>
        <w:rPr>
          <w:rFonts w:hint="eastAsia" w:ascii="宋体" w:hAnsi="宋体" w:eastAsia="宋体" w:cs="宋体"/>
        </w:rPr>
        <w:t>315=反应液的总体积(μl)</w:t>
      </w:r>
    </w:p>
    <w:p>
      <w:pPr>
        <w:pStyle w:val="3"/>
        <w:keepNext w:val="0"/>
        <w:keepLines w:val="0"/>
        <w:pageBreakBefore w:val="0"/>
        <w:widowControl w:val="0"/>
        <w:kinsoku/>
        <w:wordWrap/>
        <w:overflowPunct/>
        <w:topLinePunct w:val="0"/>
        <w:autoSpaceDE w:val="0"/>
        <w:autoSpaceDN w:val="0"/>
        <w:bidi w:val="0"/>
        <w:adjustRightInd/>
        <w:snapToGrid/>
        <w:spacing w:before="4" w:line="350" w:lineRule="exact"/>
        <w:ind w:left="1036"/>
        <w:textAlignment w:val="auto"/>
        <w:rPr>
          <w:rFonts w:hint="eastAsia" w:ascii="宋体" w:hAnsi="宋体" w:eastAsia="宋体" w:cs="宋体"/>
        </w:rPr>
      </w:pPr>
      <w:r>
        <w:rPr>
          <w:rFonts w:hint="eastAsia" w:ascii="宋体" w:hAnsi="宋体" w:eastAsia="宋体" w:cs="宋体"/>
        </w:rPr>
        <w:t>15=待测样品体积(μl)</w:t>
      </w:r>
    </w:p>
    <w:p>
      <w:pPr>
        <w:pStyle w:val="3"/>
        <w:keepNext w:val="0"/>
        <w:keepLines w:val="0"/>
        <w:pageBreakBefore w:val="0"/>
        <w:widowControl w:val="0"/>
        <w:kinsoku/>
        <w:wordWrap/>
        <w:overflowPunct/>
        <w:topLinePunct w:val="0"/>
        <w:autoSpaceDE w:val="0"/>
        <w:autoSpaceDN w:val="0"/>
        <w:bidi w:val="0"/>
        <w:adjustRightInd/>
        <w:snapToGrid/>
        <w:spacing w:before="18" w:line="350" w:lineRule="exact"/>
        <w:ind w:left="405"/>
        <w:textAlignment w:val="auto"/>
        <w:rPr>
          <w:rFonts w:hint="eastAsia" w:ascii="宋体" w:hAnsi="宋体" w:eastAsia="宋体" w:cs="宋体"/>
        </w:rPr>
      </w:pPr>
      <w:r>
        <w:rPr>
          <w:rFonts w:hint="eastAsia" w:ascii="宋体" w:hAnsi="宋体" w:eastAsia="宋体" w:cs="宋体"/>
          <w:w w:val="105"/>
        </w:rPr>
        <w:t>注意：如果待测样品加入 LDH 保护工作液，其结果应除以 0.9</w:t>
      </w:r>
      <w:r>
        <w:rPr>
          <w:rFonts w:hint="eastAsia" w:ascii="宋体" w:hAnsi="宋体" w:eastAsia="宋体" w:cs="宋体"/>
          <w:w w:val="130"/>
        </w:rPr>
        <w:t>。</w:t>
      </w:r>
    </w:p>
    <w:p>
      <w:pPr>
        <w:pStyle w:val="3"/>
        <w:keepNext w:val="0"/>
        <w:keepLines w:val="0"/>
        <w:pageBreakBefore w:val="0"/>
        <w:widowControl w:val="0"/>
        <w:kinsoku/>
        <w:wordWrap/>
        <w:overflowPunct/>
        <w:topLinePunct w:val="0"/>
        <w:autoSpaceDE w:val="0"/>
        <w:autoSpaceDN w:val="0"/>
        <w:bidi w:val="0"/>
        <w:adjustRightInd/>
        <w:snapToGrid/>
        <w:spacing w:before="8" w:line="350" w:lineRule="exact"/>
        <w:textAlignment w:val="auto"/>
        <w:rPr>
          <w:rFonts w:hint="eastAsia" w:ascii="宋体" w:hAnsi="宋体" w:eastAsia="宋体" w:cs="宋体"/>
          <w:sz w:val="29"/>
        </w:rPr>
      </w:pPr>
    </w:p>
    <w:p>
      <w:pPr>
        <w:pStyle w:val="2"/>
        <w:keepNext w:val="0"/>
        <w:keepLines w:val="0"/>
        <w:pageBreakBefore w:val="0"/>
        <w:widowControl w:val="0"/>
        <w:kinsoku/>
        <w:wordWrap/>
        <w:overflowPunct/>
        <w:topLinePunct w:val="0"/>
        <w:autoSpaceDE w:val="0"/>
        <w:autoSpaceDN w:val="0"/>
        <w:bidi w:val="0"/>
        <w:adjustRightInd/>
        <w:snapToGrid/>
        <w:spacing w:line="350" w:lineRule="exact"/>
        <w:textAlignment w:val="auto"/>
      </w:pPr>
      <w:r>
        <w:rPr>
          <w:rFonts w:hint="eastAsia" w:ascii="宋体" w:hAnsi="宋体" w:eastAsia="宋体" w:cs="宋体"/>
        </w:rPr>
        <w:t>参考范围：</w:t>
      </w:r>
    </w:p>
    <w:p>
      <w:pPr>
        <w:pStyle w:val="3"/>
        <w:tabs>
          <w:tab w:val="left" w:pos="3364"/>
        </w:tabs>
        <w:spacing w:before="20"/>
        <w:ind w:left="106"/>
        <w:jc w:val="center"/>
        <w:rPr>
          <w:rFonts w:hint="eastAsia" w:ascii="微软雅黑" w:eastAsia="微软雅黑"/>
        </w:rPr>
      </w:pPr>
      <w:r>
        <w:t>成年健康人</w:t>
      </w:r>
      <w:r>
        <w:tab/>
      </w:r>
      <w:r>
        <w:rPr>
          <w:rFonts w:hint="eastAsia" w:ascii="微软雅黑" w:eastAsia="微软雅黑"/>
        </w:rPr>
        <w:t>109</w:t>
      </w:r>
      <w:r>
        <w:t>～</w:t>
      </w:r>
      <w:r>
        <w:rPr>
          <w:rFonts w:hint="eastAsia" w:ascii="微软雅黑" w:eastAsia="微软雅黑"/>
        </w:rPr>
        <w:t>245U/L</w:t>
      </w:r>
    </w:p>
    <w:p>
      <w:pPr>
        <w:pStyle w:val="3"/>
        <w:spacing w:before="8"/>
        <w:rPr>
          <w:rFonts w:ascii="微软雅黑"/>
        </w:rPr>
      </w:pPr>
    </w:p>
    <w:p>
      <w:pPr>
        <w:pStyle w:val="2"/>
        <w:keepNext w:val="0"/>
        <w:keepLines w:val="0"/>
        <w:pageBreakBefore w:val="0"/>
        <w:widowControl w:val="0"/>
        <w:kinsoku/>
        <w:wordWrap/>
        <w:overflowPunct/>
        <w:topLinePunct w:val="0"/>
        <w:autoSpaceDE w:val="0"/>
        <w:autoSpaceDN w:val="0"/>
        <w:bidi w:val="0"/>
        <w:adjustRightInd/>
        <w:snapToGrid/>
        <w:spacing w:line="350" w:lineRule="exact"/>
        <w:textAlignment w:val="auto"/>
        <w:rPr>
          <w:rFonts w:hint="eastAsia" w:ascii="宋体" w:hAnsi="宋体" w:eastAsia="宋体" w:cs="宋体"/>
        </w:rPr>
      </w:pPr>
      <w:r>
        <w:rPr>
          <w:rFonts w:hint="eastAsia" w:ascii="宋体" w:hAnsi="宋体" w:eastAsia="宋体" w:cs="宋体"/>
        </w:rPr>
        <w:t>注意事项：</w:t>
      </w:r>
    </w:p>
    <w:p>
      <w:pPr>
        <w:pStyle w:val="3"/>
        <w:keepNext w:val="0"/>
        <w:keepLines w:val="0"/>
        <w:pageBreakBefore w:val="0"/>
        <w:widowControl w:val="0"/>
        <w:kinsoku/>
        <w:wordWrap/>
        <w:overflowPunct/>
        <w:topLinePunct w:val="0"/>
        <w:autoSpaceDE w:val="0"/>
        <w:autoSpaceDN w:val="0"/>
        <w:bidi w:val="0"/>
        <w:adjustRightInd/>
        <w:snapToGrid/>
        <w:spacing w:line="350" w:lineRule="exact"/>
        <w:ind w:left="405"/>
        <w:textAlignment w:val="auto"/>
        <w:rPr>
          <w:rFonts w:hint="eastAsia" w:ascii="宋体" w:hAnsi="宋体" w:eastAsia="宋体" w:cs="宋体"/>
        </w:rPr>
      </w:pPr>
      <w:r>
        <w:rPr>
          <w:rFonts w:hint="eastAsia" w:ascii="宋体" w:hAnsi="宋体" w:eastAsia="宋体" w:cs="宋体"/>
          <w:w w:val="105"/>
        </w:rPr>
        <w:t>1</w:t>
      </w:r>
      <w:r>
        <w:rPr>
          <w:rFonts w:hint="eastAsia" w:ascii="宋体" w:hAnsi="宋体" w:eastAsia="宋体" w:cs="宋体"/>
          <w:w w:val="130"/>
        </w:rPr>
        <w:t xml:space="preserve">、 </w:t>
      </w:r>
      <w:r>
        <w:rPr>
          <w:rFonts w:hint="eastAsia" w:ascii="宋体" w:hAnsi="宋体" w:eastAsia="宋体" w:cs="宋体"/>
          <w:w w:val="105"/>
        </w:rPr>
        <w:t>处理后的样品应及时检测，否则 LD</w:t>
      </w:r>
      <w:r>
        <w:rPr>
          <w:rFonts w:hint="eastAsia" w:ascii="宋体" w:hAnsi="宋体" w:eastAsia="宋体" w:cs="宋体"/>
          <w:w w:val="105"/>
          <w:sz w:val="13"/>
        </w:rPr>
        <w:t>4</w:t>
      </w:r>
      <w:r>
        <w:rPr>
          <w:rFonts w:hint="eastAsia" w:ascii="宋体" w:hAnsi="宋体" w:eastAsia="宋体" w:cs="宋体"/>
          <w:w w:val="105"/>
        </w:rPr>
        <w:t>和 LD</w:t>
      </w:r>
      <w:r>
        <w:rPr>
          <w:rFonts w:hint="eastAsia" w:ascii="宋体" w:hAnsi="宋体" w:eastAsia="宋体" w:cs="宋体"/>
          <w:w w:val="105"/>
          <w:sz w:val="13"/>
        </w:rPr>
        <w:t>5</w:t>
      </w:r>
      <w:r>
        <w:rPr>
          <w:rFonts w:hint="eastAsia" w:ascii="宋体" w:hAnsi="宋体" w:eastAsia="宋体" w:cs="宋体"/>
          <w:w w:val="105"/>
        </w:rPr>
        <w:t>易失效。</w:t>
      </w:r>
    </w:p>
    <w:p>
      <w:pPr>
        <w:pStyle w:val="3"/>
        <w:keepNext w:val="0"/>
        <w:keepLines w:val="0"/>
        <w:pageBreakBefore w:val="0"/>
        <w:widowControl w:val="0"/>
        <w:kinsoku/>
        <w:wordWrap/>
        <w:overflowPunct/>
        <w:topLinePunct w:val="0"/>
        <w:autoSpaceDE w:val="0"/>
        <w:autoSpaceDN w:val="0"/>
        <w:bidi w:val="0"/>
        <w:adjustRightInd/>
        <w:snapToGrid/>
        <w:spacing w:line="350" w:lineRule="exact"/>
        <w:ind w:left="405"/>
        <w:textAlignment w:val="auto"/>
        <w:rPr>
          <w:rFonts w:hint="eastAsia" w:ascii="宋体" w:hAnsi="宋体" w:eastAsia="宋体" w:cs="宋体"/>
        </w:rPr>
      </w:pPr>
      <w:r>
        <w:rPr>
          <w:rFonts w:hint="eastAsia" w:ascii="宋体" w:hAnsi="宋体" w:eastAsia="宋体" w:cs="宋体"/>
          <w:w w:val="105"/>
        </w:rPr>
        <w:t>2</w:t>
      </w:r>
      <w:r>
        <w:rPr>
          <w:rFonts w:hint="eastAsia" w:ascii="宋体" w:hAnsi="宋体" w:eastAsia="宋体" w:cs="宋体"/>
          <w:w w:val="125"/>
        </w:rPr>
        <w:t xml:space="preserve">、 </w:t>
      </w:r>
      <w:r>
        <w:rPr>
          <w:rFonts w:hint="eastAsia" w:ascii="宋体" w:hAnsi="宋体" w:eastAsia="宋体" w:cs="宋体"/>
          <w:w w:val="105"/>
        </w:rPr>
        <w:t>血清或肝素抗凝血浆检测效果较好，草酸类</w:t>
      </w:r>
      <w:r>
        <w:rPr>
          <w:rFonts w:hint="eastAsia" w:ascii="宋体" w:hAnsi="宋体" w:eastAsia="宋体" w:cs="宋体"/>
          <w:w w:val="125"/>
        </w:rPr>
        <w:t>、</w:t>
      </w:r>
      <w:r>
        <w:rPr>
          <w:rFonts w:hint="eastAsia" w:ascii="宋体" w:hAnsi="宋体" w:eastAsia="宋体" w:cs="宋体"/>
          <w:w w:val="105"/>
        </w:rPr>
        <w:t>EDTA 抗凝剂对 LDH 活性有抑制作用。</w:t>
      </w:r>
    </w:p>
    <w:p>
      <w:pPr>
        <w:pStyle w:val="3"/>
        <w:keepNext w:val="0"/>
        <w:keepLines w:val="0"/>
        <w:pageBreakBefore w:val="0"/>
        <w:widowControl w:val="0"/>
        <w:kinsoku/>
        <w:wordWrap/>
        <w:overflowPunct/>
        <w:topLinePunct w:val="0"/>
        <w:autoSpaceDE w:val="0"/>
        <w:autoSpaceDN w:val="0"/>
        <w:bidi w:val="0"/>
        <w:adjustRightInd/>
        <w:snapToGrid/>
        <w:spacing w:before="18" w:line="350" w:lineRule="exact"/>
        <w:ind w:left="405"/>
        <w:textAlignment w:val="auto"/>
        <w:rPr>
          <w:rFonts w:hint="eastAsia" w:ascii="宋体" w:hAnsi="宋体" w:eastAsia="宋体" w:cs="宋体"/>
        </w:rPr>
      </w:pPr>
      <w:r>
        <w:rPr>
          <w:rFonts w:hint="eastAsia" w:ascii="宋体" w:hAnsi="宋体" w:eastAsia="宋体" w:cs="宋体"/>
          <w:w w:val="110"/>
        </w:rPr>
        <w:t>3</w:t>
      </w:r>
      <w:r>
        <w:rPr>
          <w:rFonts w:hint="eastAsia" w:ascii="宋体" w:hAnsi="宋体" w:eastAsia="宋体" w:cs="宋体"/>
          <w:w w:val="130"/>
        </w:rPr>
        <w:t xml:space="preserve">、 </w:t>
      </w:r>
      <w:r>
        <w:rPr>
          <w:rFonts w:hint="eastAsia" w:ascii="宋体" w:hAnsi="宋体" w:eastAsia="宋体" w:cs="宋体"/>
          <w:w w:val="110"/>
        </w:rPr>
        <w:t>避免使用溶血样本。</w:t>
      </w:r>
    </w:p>
    <w:p>
      <w:pPr>
        <w:pStyle w:val="3"/>
        <w:keepNext w:val="0"/>
        <w:keepLines w:val="0"/>
        <w:pageBreakBefore w:val="0"/>
        <w:widowControl w:val="0"/>
        <w:kinsoku/>
        <w:wordWrap/>
        <w:overflowPunct/>
        <w:topLinePunct w:val="0"/>
        <w:autoSpaceDE w:val="0"/>
        <w:autoSpaceDN w:val="0"/>
        <w:bidi w:val="0"/>
        <w:adjustRightInd/>
        <w:snapToGrid/>
        <w:spacing w:before="28" w:line="350" w:lineRule="exact"/>
        <w:ind w:left="405"/>
        <w:textAlignment w:val="auto"/>
        <w:rPr>
          <w:rFonts w:hint="eastAsia" w:ascii="宋体" w:hAnsi="宋体" w:eastAsia="宋体" w:cs="宋体"/>
        </w:rPr>
      </w:pPr>
      <w:r>
        <w:rPr>
          <w:rFonts w:hint="eastAsia" w:ascii="宋体" w:hAnsi="宋体" w:eastAsia="宋体" w:cs="宋体"/>
          <w:w w:val="105"/>
        </w:rPr>
        <w:t>4</w:t>
      </w:r>
      <w:r>
        <w:rPr>
          <w:rFonts w:hint="eastAsia" w:ascii="宋体" w:hAnsi="宋体" w:eastAsia="宋体" w:cs="宋体"/>
          <w:w w:val="130"/>
        </w:rPr>
        <w:t xml:space="preserve">、 </w:t>
      </w:r>
      <w:r>
        <w:rPr>
          <w:rFonts w:hint="eastAsia" w:ascii="宋体" w:hAnsi="宋体" w:eastAsia="宋体" w:cs="宋体"/>
          <w:w w:val="105"/>
        </w:rPr>
        <w:t>为了您的安全和健康，请穿实验服并戴一次性手套操作。</w:t>
      </w:r>
    </w:p>
    <w:p>
      <w:pPr>
        <w:pStyle w:val="3"/>
        <w:keepNext w:val="0"/>
        <w:keepLines w:val="0"/>
        <w:pageBreakBefore w:val="0"/>
        <w:widowControl w:val="0"/>
        <w:kinsoku/>
        <w:wordWrap/>
        <w:overflowPunct/>
        <w:topLinePunct w:val="0"/>
        <w:autoSpaceDE w:val="0"/>
        <w:autoSpaceDN w:val="0"/>
        <w:bidi w:val="0"/>
        <w:adjustRightInd/>
        <w:snapToGrid/>
        <w:spacing w:before="11" w:line="350" w:lineRule="exact"/>
        <w:textAlignment w:val="auto"/>
        <w:rPr>
          <w:rFonts w:hint="eastAsia" w:ascii="宋体" w:hAnsi="宋体" w:eastAsia="宋体" w:cs="宋体"/>
          <w:sz w:val="29"/>
        </w:rPr>
      </w:pPr>
    </w:p>
    <w:p>
      <w:pPr>
        <w:keepNext w:val="0"/>
        <w:keepLines w:val="0"/>
        <w:pageBreakBefore w:val="0"/>
        <w:widowControl w:val="0"/>
        <w:kinsoku/>
        <w:wordWrap/>
        <w:overflowPunct/>
        <w:topLinePunct w:val="0"/>
        <w:autoSpaceDE w:val="0"/>
        <w:autoSpaceDN w:val="0"/>
        <w:bidi w:val="0"/>
        <w:adjustRightInd/>
        <w:snapToGrid/>
        <w:spacing w:before="1" w:line="350" w:lineRule="exact"/>
        <w:ind w:left="405" w:right="0" w:firstLine="0"/>
        <w:jc w:val="left"/>
        <w:textAlignment w:val="auto"/>
        <w:rPr>
          <w:rFonts w:hint="eastAsia" w:ascii="宋体" w:hAnsi="宋体" w:eastAsia="宋体" w:cs="宋体"/>
          <w:sz w:val="21"/>
        </w:rPr>
      </w:pPr>
      <w:r>
        <w:rPr>
          <w:rFonts w:hint="eastAsia" w:ascii="宋体" w:hAnsi="宋体" w:eastAsia="宋体" w:cs="宋体"/>
          <w:b/>
          <w:w w:val="105"/>
          <w:sz w:val="24"/>
        </w:rPr>
        <w:t>有效期：</w:t>
      </w:r>
      <w:r>
        <w:rPr>
          <w:rFonts w:hint="eastAsia" w:ascii="宋体" w:hAnsi="宋体" w:eastAsia="宋体" w:cs="宋体"/>
          <w:w w:val="105"/>
          <w:sz w:val="21"/>
        </w:rPr>
        <w:t>12</w:t>
      </w:r>
      <w:r>
        <w:rPr>
          <w:rFonts w:hint="eastAsia" w:ascii="宋体" w:hAnsi="宋体" w:eastAsia="宋体" w:cs="宋体"/>
          <w:spacing w:val="58"/>
          <w:w w:val="105"/>
          <w:sz w:val="21"/>
        </w:rPr>
        <w:t xml:space="preserve"> </w:t>
      </w:r>
      <w:r>
        <w:rPr>
          <w:rFonts w:hint="eastAsia" w:ascii="宋体" w:hAnsi="宋体" w:eastAsia="宋体" w:cs="宋体"/>
          <w:w w:val="105"/>
          <w:sz w:val="21"/>
        </w:rPr>
        <w:t>个月有效。</w:t>
      </w:r>
    </w:p>
    <w:sectPr>
      <w:pgSz w:w="11900" w:h="16840"/>
      <w:pgMar w:top="1600" w:right="1080" w:bottom="280" w:left="168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MS UI Gothic">
    <w:panose1 w:val="020B0600070205080204"/>
    <w:charset w:val="80"/>
    <w:family w:val="swiss"/>
    <w:pitch w:val="default"/>
    <w:sig w:usb0="E00002FF" w:usb1="6AC7FDFB" w:usb2="08000012" w:usb3="00000000" w:csb0="4002009F" w:csb1="DFD70000"/>
  </w:font>
  <w:font w:name="Microsoft JhengHei">
    <w:panose1 w:val="020B0604030504040204"/>
    <w:charset w:val="88"/>
    <w:family w:val="swiss"/>
    <w:pitch w:val="default"/>
    <w:sig w:usb0="000002A7" w:usb1="28CF4400" w:usb2="00000016" w:usb3="00000000" w:csb0="00100009"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Calibri">
    <w:panose1 w:val="020F0502020204030204"/>
    <w:charset w:val="86"/>
    <w:family w:val="auto"/>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00"/>
    <w:family w:val="auto"/>
    <w:pitch w:val="default"/>
    <w:sig w:usb0="E0002A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32"/>
      </w:rPr>
      <w:pict>
        <v:shape id="PowerPlusWaterMarkObject249083" o:spid="_x0000_s2050" o:spt="136" type="#_x0000_t136" style="position:absolute;left:0pt;height:72.15pt;width:574.05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9321f" focussize="0,0"/>
          <v:stroke on="f"/>
          <v:imagedata o:title=""/>
          <o:lock v:ext="edit" aspectratio="t"/>
          <v:textpath on="t" fitpath="t" trim="t" xscale="f" string="www.biolianshuo.com" style="font-family:微软雅黑;font-size:36pt;v-same-letter-heights:f;v-text-align:center;"/>
        </v:shape>
      </w:pict>
    </w:r>
    <w:r>
      <w:rPr>
        <w:sz w:val="32"/>
      </w:rPr>
      <mc:AlternateContent>
        <mc:Choice Requires="wps">
          <w:drawing>
            <wp:anchor distT="0" distB="0" distL="114300" distR="114300" simplePos="0" relativeHeight="251658240" behindDoc="0" locked="0" layoutInCell="1" allowOverlap="1">
              <wp:simplePos x="0" y="0"/>
              <wp:positionH relativeFrom="column">
                <wp:posOffset>3850005</wp:posOffset>
              </wp:positionH>
              <wp:positionV relativeFrom="paragraph">
                <wp:posOffset>-8890</wp:posOffset>
              </wp:positionV>
              <wp:extent cx="1939925" cy="874395"/>
              <wp:effectExtent l="0" t="0" r="3175" b="1905"/>
              <wp:wrapNone/>
              <wp:docPr id="2" name="文本框 1"/>
              <wp:cNvGraphicFramePr/>
              <a:graphic xmlns:a="http://schemas.openxmlformats.org/drawingml/2006/main">
                <a:graphicData uri="http://schemas.microsoft.com/office/word/2010/wordprocessingShape">
                  <wps:wsp>
                    <wps:cNvSpPr txBox="1"/>
                    <wps:spPr>
                      <a:xfrm>
                        <a:off x="4916805" y="461010"/>
                        <a:ext cx="1939925" cy="874395"/>
                      </a:xfrm>
                      <a:prstGeom prst="rect">
                        <a:avLst/>
                      </a:prstGeom>
                      <a:solidFill>
                        <a:srgbClr val="FFFFFF"/>
                      </a:solidFill>
                      <a:ln w="9525">
                        <a:noFill/>
                      </a:ln>
                    </wps:spPr>
                    <wps:txbx>
                      <w:txbxContent>
                        <w:p>
                          <w:pPr>
                            <w:pStyle w:val="5"/>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电话:400-0918-500</w:t>
                          </w:r>
                        </w:p>
                        <w:p>
                          <w:pPr>
                            <w:pStyle w:val="5"/>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网站 :</w:t>
                          </w:r>
                          <w:r>
                            <w:rPr>
                              <w:rFonts w:hint="eastAsia" w:ascii="微软雅黑" w:hAnsi="微软雅黑" w:eastAsia="微软雅黑" w:cs="微软雅黑"/>
                              <w:b/>
                              <w:bCs/>
                              <w:color w:val="7F7F7F" w:themeColor="background1" w:themeShade="80"/>
                              <w:kern w:val="0"/>
                              <w:sz w:val="18"/>
                              <w:szCs w:val="18"/>
                              <w:lang w:val="en-US" w:eastAsia="zh-CN" w:bidi="ar"/>
                            </w:rPr>
                            <w:fldChar w:fldCharType="begin"/>
                          </w:r>
                          <w:r>
                            <w:rPr>
                              <w:rFonts w:hint="eastAsia" w:ascii="微软雅黑" w:hAnsi="微软雅黑" w:eastAsia="微软雅黑" w:cs="微软雅黑"/>
                              <w:b/>
                              <w:bCs/>
                              <w:color w:val="7F7F7F" w:themeColor="background1" w:themeShade="80"/>
                              <w:kern w:val="0"/>
                              <w:sz w:val="18"/>
                              <w:szCs w:val="18"/>
                              <w:lang w:val="en-US" w:eastAsia="zh-CN" w:bidi="ar"/>
                            </w:rPr>
                            <w:instrText xml:space="preserve"> HYPERLINK "http://www.biolianshuo.com/" </w:instrText>
                          </w:r>
                          <w:r>
                            <w:rPr>
                              <w:rFonts w:hint="eastAsia" w:ascii="微软雅黑" w:hAnsi="微软雅黑" w:eastAsia="微软雅黑" w:cs="微软雅黑"/>
                              <w:b/>
                              <w:bCs/>
                              <w:color w:val="7F7F7F" w:themeColor="background1" w:themeShade="80"/>
                              <w:kern w:val="0"/>
                              <w:sz w:val="18"/>
                              <w:szCs w:val="18"/>
                              <w:lang w:val="en-US" w:eastAsia="zh-CN" w:bidi="ar"/>
                            </w:rPr>
                            <w:fldChar w:fldCharType="separate"/>
                          </w:r>
                          <w:r>
                            <w:rPr>
                              <w:rStyle w:val="8"/>
                              <w:rFonts w:hint="eastAsia" w:ascii="微软雅黑" w:hAnsi="微软雅黑" w:eastAsia="微软雅黑" w:cs="微软雅黑"/>
                              <w:b/>
                              <w:bCs/>
                              <w:color w:val="7F7F7F" w:themeColor="background1" w:themeShade="80"/>
                              <w:sz w:val="18"/>
                              <w:szCs w:val="18"/>
                            </w:rPr>
                            <w:t>www.biolianshuo.com</w:t>
                          </w:r>
                          <w:r>
                            <w:rPr>
                              <w:rFonts w:hint="eastAsia" w:ascii="微软雅黑" w:hAnsi="微软雅黑" w:eastAsia="微软雅黑" w:cs="微软雅黑"/>
                              <w:b/>
                              <w:bCs/>
                              <w:color w:val="7F7F7F" w:themeColor="background1" w:themeShade="80"/>
                              <w:kern w:val="0"/>
                              <w:sz w:val="18"/>
                              <w:szCs w:val="18"/>
                              <w:lang w:val="en-US" w:eastAsia="zh-CN" w:bidi="ar"/>
                            </w:rPr>
                            <w:fldChar w:fldCharType="end"/>
                          </w:r>
                        </w:p>
                        <w:p>
                          <w:pPr>
                            <w:pStyle w:val="5"/>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传真:总机转808</w:t>
                          </w:r>
                        </w:p>
                        <w:p>
                          <w:pPr>
                            <w:pStyle w:val="5"/>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邮箱:lianshuo@vip.126.com</w:t>
                          </w:r>
                        </w:p>
                        <w:p>
                          <w:pPr>
                            <w:pStyle w:val="5"/>
                            <w:rPr>
                              <w:rFonts w:hint="eastAsia" w:ascii="微软雅黑" w:hAnsi="微软雅黑" w:eastAsia="微软雅黑" w:cs="微软雅黑"/>
                              <w:b/>
                              <w:bCs/>
                              <w:color w:val="7F7F7F" w:themeColor="background1" w:themeShade="80"/>
                              <w:kern w:val="0"/>
                              <w:sz w:val="18"/>
                              <w:szCs w:val="18"/>
                              <w:lang w:val="en-US" w:eastAsia="zh-CN" w:bidi="ar"/>
                            </w:rPr>
                          </w:pPr>
                        </w:p>
                        <w:p/>
                      </w:txbxContent>
                    </wps:txbx>
                    <wps:bodyPr vert="horz" anchor="t" upright="1"/>
                  </wps:wsp>
                </a:graphicData>
              </a:graphic>
            </wp:anchor>
          </w:drawing>
        </mc:Choice>
        <mc:Fallback>
          <w:pict>
            <v:shape id="文本框 1" o:spid="_x0000_s1026" o:spt="202" type="#_x0000_t202" style="position:absolute;left:0pt;margin-left:303.15pt;margin-top:-0.7pt;height:68.85pt;width:152.75pt;z-index:251658240;mso-width-relative:page;mso-height-relative:page;" fillcolor="#FFFFFF" filled="t" stroked="f" coordsize="21600,21600" o:gfxdata="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K/WcL7XAAAACgEAAA8AAAAAAAAAAQAgAAAAIgAAAGRycy9kb3du&#10;cmV2LnhtbFBLAQIUABQAAAAIAIdO4kCSFhpZxwEAAFQDAAAOAAAAAAAAAAEAIAAAACYBAABkcnMv&#10;ZTJvRG9jLnhtbFBLBQYAAAAABgAGAFkBAABfBQAAAAA=&#10;">
              <v:fill on="t" focussize="0,0"/>
              <v:stroke on="f"/>
              <v:imagedata o:title=""/>
              <o:lock v:ext="edit" aspectratio="f"/>
              <v:textbox>
                <w:txbxContent>
                  <w:p>
                    <w:pPr>
                      <w:pStyle w:val="5"/>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电话:400-0918-500</w:t>
                    </w:r>
                  </w:p>
                  <w:p>
                    <w:pPr>
                      <w:pStyle w:val="5"/>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网站 :</w:t>
                    </w:r>
                    <w:r>
                      <w:rPr>
                        <w:rFonts w:hint="eastAsia" w:ascii="微软雅黑" w:hAnsi="微软雅黑" w:eastAsia="微软雅黑" w:cs="微软雅黑"/>
                        <w:b/>
                        <w:bCs/>
                        <w:color w:val="7F7F7F" w:themeColor="background1" w:themeShade="80"/>
                        <w:kern w:val="0"/>
                        <w:sz w:val="18"/>
                        <w:szCs w:val="18"/>
                        <w:lang w:val="en-US" w:eastAsia="zh-CN" w:bidi="ar"/>
                      </w:rPr>
                      <w:fldChar w:fldCharType="begin"/>
                    </w:r>
                    <w:r>
                      <w:rPr>
                        <w:rFonts w:hint="eastAsia" w:ascii="微软雅黑" w:hAnsi="微软雅黑" w:eastAsia="微软雅黑" w:cs="微软雅黑"/>
                        <w:b/>
                        <w:bCs/>
                        <w:color w:val="7F7F7F" w:themeColor="background1" w:themeShade="80"/>
                        <w:kern w:val="0"/>
                        <w:sz w:val="18"/>
                        <w:szCs w:val="18"/>
                        <w:lang w:val="en-US" w:eastAsia="zh-CN" w:bidi="ar"/>
                      </w:rPr>
                      <w:instrText xml:space="preserve"> HYPERLINK "http://www.biolianshuo.com/" </w:instrText>
                    </w:r>
                    <w:r>
                      <w:rPr>
                        <w:rFonts w:hint="eastAsia" w:ascii="微软雅黑" w:hAnsi="微软雅黑" w:eastAsia="微软雅黑" w:cs="微软雅黑"/>
                        <w:b/>
                        <w:bCs/>
                        <w:color w:val="7F7F7F" w:themeColor="background1" w:themeShade="80"/>
                        <w:kern w:val="0"/>
                        <w:sz w:val="18"/>
                        <w:szCs w:val="18"/>
                        <w:lang w:val="en-US" w:eastAsia="zh-CN" w:bidi="ar"/>
                      </w:rPr>
                      <w:fldChar w:fldCharType="separate"/>
                    </w:r>
                    <w:r>
                      <w:rPr>
                        <w:rStyle w:val="8"/>
                        <w:rFonts w:hint="eastAsia" w:ascii="微软雅黑" w:hAnsi="微软雅黑" w:eastAsia="微软雅黑" w:cs="微软雅黑"/>
                        <w:b/>
                        <w:bCs/>
                        <w:color w:val="7F7F7F" w:themeColor="background1" w:themeShade="80"/>
                        <w:sz w:val="18"/>
                        <w:szCs w:val="18"/>
                      </w:rPr>
                      <w:t>www.biolianshuo.com</w:t>
                    </w:r>
                    <w:r>
                      <w:rPr>
                        <w:rFonts w:hint="eastAsia" w:ascii="微软雅黑" w:hAnsi="微软雅黑" w:eastAsia="微软雅黑" w:cs="微软雅黑"/>
                        <w:b/>
                        <w:bCs/>
                        <w:color w:val="7F7F7F" w:themeColor="background1" w:themeShade="80"/>
                        <w:kern w:val="0"/>
                        <w:sz w:val="18"/>
                        <w:szCs w:val="18"/>
                        <w:lang w:val="en-US" w:eastAsia="zh-CN" w:bidi="ar"/>
                      </w:rPr>
                      <w:fldChar w:fldCharType="end"/>
                    </w:r>
                  </w:p>
                  <w:p>
                    <w:pPr>
                      <w:pStyle w:val="5"/>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传真:总机转808</w:t>
                    </w:r>
                  </w:p>
                  <w:p>
                    <w:pPr>
                      <w:pStyle w:val="5"/>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邮箱:lianshuo@vip.126.com</w:t>
                    </w:r>
                  </w:p>
                  <w:p>
                    <w:pPr>
                      <w:pStyle w:val="5"/>
                      <w:rPr>
                        <w:rFonts w:hint="eastAsia" w:ascii="微软雅黑" w:hAnsi="微软雅黑" w:eastAsia="微软雅黑" w:cs="微软雅黑"/>
                        <w:b/>
                        <w:bCs/>
                        <w:color w:val="7F7F7F" w:themeColor="background1" w:themeShade="80"/>
                        <w:kern w:val="0"/>
                        <w:sz w:val="18"/>
                        <w:szCs w:val="18"/>
                        <w:lang w:val="en-US" w:eastAsia="zh-CN" w:bidi="ar"/>
                      </w:rPr>
                    </w:pPr>
                  </w:p>
                  <w:p/>
                </w:txbxContent>
              </v:textbox>
            </v:shape>
          </w:pict>
        </mc:Fallback>
      </mc:AlternateContent>
    </w:r>
    <w:r>
      <w:rPr>
        <w:rFonts w:hint="eastAsia"/>
        <w:b/>
        <w:sz w:val="32"/>
        <w:szCs w:val="32"/>
      </w:rPr>
      <w:drawing>
        <wp:inline distT="0" distB="0" distL="114300" distR="114300">
          <wp:extent cx="2114550" cy="852170"/>
          <wp:effectExtent l="0" t="0" r="0" b="5080"/>
          <wp:docPr id="1" name="图片 1" descr="说明书标头LOI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书标头LOIGO"/>
                  <pic:cNvPicPr>
                    <a:picLocks noChangeAspect="1"/>
                  </pic:cNvPicPr>
                </pic:nvPicPr>
                <pic:blipFill>
                  <a:blip r:embed="rId1"/>
                  <a:stretch>
                    <a:fillRect/>
                  </a:stretch>
                </pic:blipFill>
                <pic:spPr>
                  <a:xfrm>
                    <a:off x="0" y="0"/>
                    <a:ext cx="2114550" cy="852170"/>
                  </a:xfrm>
                  <a:prstGeom prst="rect">
                    <a:avLst/>
                  </a:prstGeom>
                  <a:noFill/>
                  <a:ln w="9525">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63057D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MS UI Gothic" w:hAnsi="MS UI Gothic" w:eastAsia="MS UI Gothic" w:cs="MS UI Gothic"/>
      <w:sz w:val="22"/>
      <w:szCs w:val="22"/>
      <w:lang w:val="ga" w:eastAsia="ga" w:bidi="ga"/>
    </w:rPr>
  </w:style>
  <w:style w:type="paragraph" w:styleId="2">
    <w:name w:val="heading 1"/>
    <w:basedOn w:val="1"/>
    <w:next w:val="1"/>
    <w:qFormat/>
    <w:uiPriority w:val="1"/>
    <w:pPr>
      <w:spacing w:line="429" w:lineRule="exact"/>
      <w:ind w:left="405"/>
      <w:outlineLvl w:val="1"/>
    </w:pPr>
    <w:rPr>
      <w:rFonts w:ascii="Microsoft JhengHei" w:hAnsi="Microsoft JhengHei" w:eastAsia="Microsoft JhengHei" w:cs="Microsoft JhengHei"/>
      <w:b/>
      <w:bCs/>
      <w:sz w:val="24"/>
      <w:szCs w:val="24"/>
      <w:lang w:val="ga" w:eastAsia="ga" w:bidi="ga"/>
    </w:rPr>
  </w:style>
  <w:style w:type="character" w:default="1" w:styleId="7">
    <w:name w:val="Default Paragraph Font"/>
    <w:semiHidden/>
    <w:unhideWhenUsed/>
    <w:uiPriority w:val="1"/>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Body Text"/>
    <w:basedOn w:val="1"/>
    <w:qFormat/>
    <w:uiPriority w:val="1"/>
    <w:rPr>
      <w:rFonts w:ascii="MS UI Gothic" w:hAnsi="MS UI Gothic" w:eastAsia="MS UI Gothic" w:cs="MS UI Gothic"/>
      <w:sz w:val="21"/>
      <w:szCs w:val="21"/>
      <w:lang w:val="ga" w:eastAsia="ga" w:bidi="ga"/>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Hyperlink"/>
    <w:basedOn w:val="7"/>
    <w:qFormat/>
    <w:uiPriority w:val="0"/>
    <w:rPr>
      <w:color w:val="0000FF"/>
      <w:u w:val="single"/>
    </w:rPr>
  </w:style>
  <w:style w:type="table" w:customStyle="1" w:styleId="9">
    <w:name w:val="Table Normal"/>
    <w:semiHidden/>
    <w:unhideWhenUsed/>
    <w:qFormat/>
    <w:uiPriority w:val="2"/>
    <w:tblPr>
      <w:tblLayout w:type="fixed"/>
      <w:tblCellMar>
        <w:top w:w="0" w:type="dxa"/>
        <w:left w:w="0" w:type="dxa"/>
        <w:bottom w:w="0" w:type="dxa"/>
        <w:right w:w="0" w:type="dxa"/>
      </w:tblCellMar>
    </w:tblPr>
  </w:style>
  <w:style w:type="paragraph" w:styleId="10">
    <w:name w:val="List Paragraph"/>
    <w:basedOn w:val="1"/>
    <w:qFormat/>
    <w:uiPriority w:val="1"/>
    <w:rPr>
      <w:lang w:val="ga" w:eastAsia="ga" w:bidi="ga"/>
    </w:rPr>
  </w:style>
  <w:style w:type="paragraph" w:customStyle="1" w:styleId="11">
    <w:name w:val="Table Paragraph"/>
    <w:basedOn w:val="1"/>
    <w:qFormat/>
    <w:uiPriority w:val="1"/>
    <w:pPr>
      <w:spacing w:line="317" w:lineRule="exact"/>
    </w:pPr>
    <w:rPr>
      <w:rFonts w:ascii="微软雅黑" w:hAnsi="微软雅黑" w:eastAsia="微软雅黑" w:cs="微软雅黑"/>
      <w:lang w:val="ga" w:eastAsia="ga" w:bidi="g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0"/>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ScaleCrop>false</ScaleCrop>
  <LinksUpToDate>false</LinksUpToDate>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2019-04-22T05:35:00Z</dcterms:created>
  <dc:creator>94099</dc:creator>
  <cp:lastModifiedBy>Cute  princess</cp:lastModifiedBy>
  <dcterms:modified xsi:type="dcterms:W3CDTF">2019-04-22T05:48:33Z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2017-02-18T00:00:00Z</vt:filetime>
  </property>
  <property fmtid="{D5CDD505-2E9C-101B-9397-08002B2CF9AE}" pid="3" name="Creator">
    <vt:lpwstr>Aspose Ltd.</vt:lpwstr>
  </property>
  <property fmtid="{D5CDD505-2E9C-101B-9397-08002B2CF9AE}" pid="4" name="LastSaved">
    <vt:filetime>2019-04-22T00:00:00Z</vt:filetime>
  </property>
  <property fmtid="{D5CDD505-2E9C-101B-9397-08002B2CF9AE}" pid="5" name="KSOProductBuildVer">
    <vt:lpwstr>2052-11.1.0.8612</vt:lpwstr>
  </property>
</Properties>
</file>